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90" w:type="dxa"/>
        <w:tblInd w:w="127" w:type="dxa"/>
        <w:shd w:val="clear" w:color="auto" w:fill="FF0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0"/>
      </w:tblGrid>
      <w:tr w:rsidR="009E02A1" w:rsidRPr="00A40DEA" w:rsidTr="005612AD">
        <w:trPr>
          <w:trHeight w:val="167"/>
        </w:trPr>
        <w:tc>
          <w:tcPr>
            <w:tcW w:w="8690" w:type="dxa"/>
            <w:shd w:val="clear" w:color="auto" w:fill="FF0000"/>
          </w:tcPr>
          <w:p w:rsidR="009E02A1" w:rsidRPr="0043474A" w:rsidRDefault="009E02A1" w:rsidP="005612AD">
            <w:pPr>
              <w:tabs>
                <w:tab w:val="left" w:pos="71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ind w:left="-57"/>
              <w:rPr>
                <w:rStyle w:val="z3988"/>
                <w:rFonts w:ascii="Garamond" w:hAnsi="Garamond"/>
                <w:color w:val="FF0000"/>
              </w:rPr>
            </w:pPr>
          </w:p>
        </w:tc>
      </w:tr>
    </w:tbl>
    <w:p w:rsidR="009E02A1" w:rsidRPr="0043474A" w:rsidRDefault="009E02A1" w:rsidP="009E02A1">
      <w:pPr>
        <w:tabs>
          <w:tab w:val="left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rPr>
          <w:rFonts w:ascii="Garamond" w:hAnsi="Garamond"/>
        </w:rPr>
      </w:pPr>
    </w:p>
    <w:p w:rsidR="009E02A1" w:rsidRPr="00222BAE" w:rsidRDefault="009E02A1" w:rsidP="009E0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sz w:val="32"/>
          <w:lang w:val="es-ES_tradnl"/>
        </w:rPr>
      </w:pPr>
      <w:r w:rsidRPr="00222BAE">
        <w:rPr>
          <w:rFonts w:ascii="Garamond" w:eastAsia="ヒラギノ角ゴ Pro W3" w:hAnsi="Garamond"/>
          <w:sz w:val="32"/>
          <w:lang w:val="es-ES_tradnl"/>
        </w:rPr>
        <w:t>Dr. JOSÉ RUIZ MAS</w:t>
      </w:r>
    </w:p>
    <w:p w:rsidR="009E02A1" w:rsidRPr="00222BAE" w:rsidRDefault="009E02A1" w:rsidP="009E0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sz w:val="32"/>
          <w:lang w:val="es-ES_tradnl"/>
        </w:rPr>
      </w:pPr>
    </w:p>
    <w:p w:rsidR="009E02A1" w:rsidRPr="00222BAE" w:rsidRDefault="009E02A1" w:rsidP="009E0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s-ES_tradnl"/>
        </w:rPr>
      </w:pPr>
      <w:r w:rsidRPr="00222BAE">
        <w:rPr>
          <w:rFonts w:ascii="Garamond" w:eastAsia="ヒラギノ角ゴ Pro W3" w:hAnsi="Garamond"/>
          <w:lang w:val="es-ES_tradnl"/>
        </w:rPr>
        <w:t>Profesor Titular de Universidad</w:t>
      </w:r>
    </w:p>
    <w:p w:rsidR="009E02A1" w:rsidRPr="00222BAE" w:rsidRDefault="009E02A1" w:rsidP="009E0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s-ES_tradnl"/>
        </w:rPr>
      </w:pPr>
    </w:p>
    <w:p w:rsidR="009E02A1" w:rsidRPr="00222BAE" w:rsidRDefault="009E02A1" w:rsidP="009E0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n-GB"/>
        </w:rPr>
      </w:pPr>
      <w:r w:rsidRPr="00222BAE">
        <w:rPr>
          <w:rFonts w:ascii="Garamond" w:eastAsia="ヒラギノ角ゴ Pro W3" w:hAnsi="Garamond"/>
          <w:lang w:val="en-US"/>
        </w:rPr>
        <w:t>Sexenios CNEAI: 2</w:t>
      </w:r>
    </w:p>
    <w:p w:rsidR="009E02A1" w:rsidRPr="00222BAE" w:rsidRDefault="009E02A1" w:rsidP="009E0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n-GB"/>
        </w:rPr>
      </w:pPr>
    </w:p>
    <w:p w:rsidR="009E02A1" w:rsidRPr="00222BAE" w:rsidRDefault="009E02A1" w:rsidP="009E0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n-GB"/>
        </w:rPr>
      </w:pPr>
      <w:r w:rsidRPr="00222BAE">
        <w:rPr>
          <w:rFonts w:ascii="Garamond" w:eastAsia="ヒラギノ角ゴ Pro W3" w:hAnsi="Garamond"/>
          <w:lang w:val="en-GB"/>
        </w:rPr>
        <w:t>Research</w:t>
      </w:r>
    </w:p>
    <w:p w:rsidR="009E02A1" w:rsidRPr="00222BAE" w:rsidRDefault="009E02A1" w:rsidP="009E0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n-GB"/>
        </w:rPr>
      </w:pPr>
    </w:p>
    <w:p w:rsidR="009E02A1" w:rsidRPr="00222BAE" w:rsidRDefault="009E02A1" w:rsidP="009E02A1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eastAsia="ヒラギノ角ゴ Pro W3" w:hAnsi="Garamond"/>
          <w:color w:val="000000"/>
          <w:lang w:val="en-US"/>
        </w:rPr>
      </w:pPr>
      <w:r w:rsidRPr="00222BAE">
        <w:rPr>
          <w:rFonts w:ascii="Garamond" w:eastAsia="ヒラギノ角ゴ Pro W3" w:hAnsi="Garamond"/>
          <w:color w:val="000000"/>
          <w:lang w:val="en-US"/>
        </w:rPr>
        <w:t xml:space="preserve">English travel literature in Spain, Portugal and other Mediterranean countries </w:t>
      </w:r>
    </w:p>
    <w:p w:rsidR="009E02A1" w:rsidRPr="00222BAE" w:rsidRDefault="009E02A1" w:rsidP="009E02A1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eastAsia="ヒラギノ角ゴ Pro W3" w:hAnsi="Garamond"/>
          <w:color w:val="000000"/>
          <w:lang w:val="en-US"/>
        </w:rPr>
      </w:pPr>
      <w:r w:rsidRPr="00222BAE">
        <w:rPr>
          <w:rFonts w:ascii="Garamond" w:eastAsia="ヒラギノ角ゴ Pro W3" w:hAnsi="Garamond"/>
          <w:color w:val="000000"/>
          <w:lang w:val="en-US"/>
        </w:rPr>
        <w:t xml:space="preserve">Anglo-Spanish literary and cultural relations, Spanish-Hibernian relations, </w:t>
      </w:r>
      <w:r>
        <w:rPr>
          <w:rFonts w:ascii="Garamond" w:eastAsia="ヒラギノ角ゴ Pro W3" w:hAnsi="Garamond"/>
          <w:color w:val="000000"/>
          <w:lang w:val="en-US"/>
        </w:rPr>
        <w:t xml:space="preserve">English Hellenism, </w:t>
      </w:r>
      <w:r w:rsidRPr="00222BAE">
        <w:rPr>
          <w:rFonts w:ascii="Garamond" w:eastAsia="ヒラギノ角ゴ Pro W3" w:hAnsi="Garamond"/>
          <w:color w:val="000000"/>
          <w:lang w:val="en-US"/>
        </w:rPr>
        <w:t>Anglo-Mediterranean relations</w:t>
      </w:r>
    </w:p>
    <w:p w:rsidR="009E02A1" w:rsidRPr="0043474A" w:rsidRDefault="009E02A1" w:rsidP="009E02A1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eastAsia="ヒラギノ角ゴ Pro W3" w:hAnsi="Garamond"/>
          <w:color w:val="000000"/>
          <w:lang w:val="en-GB"/>
        </w:rPr>
      </w:pPr>
      <w:r w:rsidRPr="0043474A">
        <w:rPr>
          <w:rFonts w:ascii="Garamond" w:eastAsia="ヒラギノ角ゴ Pro W3" w:hAnsi="Garamond"/>
          <w:color w:val="000000"/>
          <w:lang w:val="en-GB"/>
        </w:rPr>
        <w:t>Romanticism</w:t>
      </w:r>
    </w:p>
    <w:p w:rsidR="009E02A1" w:rsidRDefault="009E02A1" w:rsidP="009E0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eastAsia="ヒラギノ角ゴ Pro W3" w:hAnsi="Garamond"/>
          <w:lang w:val="en-GB"/>
        </w:rPr>
      </w:pPr>
    </w:p>
    <w:p w:rsidR="009E02A1" w:rsidRPr="0043474A" w:rsidRDefault="009E02A1" w:rsidP="009E0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eastAsia="ヒラギノ角ゴ Pro W3" w:hAnsi="Garamond"/>
          <w:color w:val="000000"/>
          <w:lang w:val="en-GB"/>
        </w:rPr>
      </w:pPr>
      <w:r w:rsidRPr="0043474A">
        <w:rPr>
          <w:rFonts w:ascii="Garamond" w:eastAsia="ヒラギノ角ゴ Pro W3" w:hAnsi="Garamond"/>
          <w:lang w:val="en-GB"/>
        </w:rPr>
        <w:t>RECENT AND / OR RELEVANT PUBLICATIONS</w:t>
      </w:r>
    </w:p>
    <w:p w:rsidR="009E02A1" w:rsidRDefault="009E02A1" w:rsidP="009E0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lang w:val="en-GB"/>
        </w:rPr>
      </w:pPr>
    </w:p>
    <w:p w:rsidR="009E02A1" w:rsidRPr="0043474A" w:rsidRDefault="009E02A1" w:rsidP="009E0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u w:val="single"/>
        </w:rPr>
      </w:pPr>
      <w:r w:rsidRPr="0043474A">
        <w:rPr>
          <w:rFonts w:ascii="Garamond" w:eastAsia="ヒラギノ角ゴ Pro W3" w:hAnsi="Garamond"/>
          <w:u w:val="single"/>
        </w:rPr>
        <w:t>Books</w:t>
      </w:r>
    </w:p>
    <w:p w:rsidR="009E02A1" w:rsidRPr="0043474A" w:rsidRDefault="009E02A1" w:rsidP="009E0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</w:rPr>
      </w:pPr>
    </w:p>
    <w:p w:rsidR="009E02A1" w:rsidRDefault="009E02A1" w:rsidP="009E02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Garamond" w:eastAsia="ヒラギノ角ゴ Pro W3" w:hAnsi="Garamond"/>
          <w:color w:val="000000"/>
        </w:rPr>
      </w:pPr>
      <w:r w:rsidRPr="00222BAE">
        <w:rPr>
          <w:rFonts w:ascii="Garamond" w:eastAsia="ヒラギノ角ゴ Pro W3" w:hAnsi="Garamond"/>
          <w:i/>
          <w:color w:val="000000"/>
        </w:rPr>
        <w:t>Libros de viajes en lengua inglesa por la España del siglo XX</w:t>
      </w:r>
      <w:r w:rsidRPr="00222BAE">
        <w:rPr>
          <w:rFonts w:ascii="Garamond" w:eastAsia="ヒラギノ角ゴ Pro W3" w:hAnsi="Garamond"/>
          <w:color w:val="000000"/>
        </w:rPr>
        <w:t>. Granada: GEU y UNED de Jaén, 2003.</w:t>
      </w:r>
    </w:p>
    <w:p w:rsidR="009E02A1" w:rsidRDefault="009E02A1" w:rsidP="009E02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Garamond" w:eastAsia="ヒラギノ角ゴ Pro W3" w:hAnsi="Garamond"/>
          <w:color w:val="000000"/>
        </w:rPr>
      </w:pPr>
      <w:r w:rsidRPr="00222BAE">
        <w:rPr>
          <w:rFonts w:ascii="Garamond" w:eastAsia="ヒラギノ角ゴ Pro W3" w:hAnsi="Garamond"/>
          <w:i/>
          <w:color w:val="000000"/>
          <w:lang w:val="en-US"/>
        </w:rPr>
        <w:t>English Travel Literature on Cyprus (1878-1960).</w:t>
      </w:r>
      <w:r w:rsidRPr="00222BAE">
        <w:rPr>
          <w:rFonts w:ascii="Garamond" w:eastAsia="ヒラギノ角ゴ Pro W3" w:hAnsi="Garamond"/>
          <w:color w:val="000000"/>
          <w:lang w:val="en-US"/>
        </w:rPr>
        <w:t xml:space="preserve"> </w:t>
      </w:r>
      <w:r w:rsidRPr="00222BAE">
        <w:rPr>
          <w:rFonts w:ascii="Garamond" w:eastAsia="ヒラギノ角ゴ Pro W3" w:hAnsi="Garamond"/>
          <w:color w:val="000000"/>
        </w:rPr>
        <w:t>Granada: Centro de Estudios Bizantinos Neohelénicos y Chipriotas y A. G. Leventis Foundation, 2004. (Co-authored with Dr E. Demetriou.)</w:t>
      </w:r>
    </w:p>
    <w:p w:rsidR="009E02A1" w:rsidRPr="00222BAE" w:rsidRDefault="009E02A1" w:rsidP="009E02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Garamond" w:eastAsia="ヒラギノ角ゴ Pro W3" w:hAnsi="Garamond"/>
          <w:color w:val="000000"/>
        </w:rPr>
      </w:pPr>
      <w:r w:rsidRPr="00222BAE">
        <w:rPr>
          <w:rFonts w:ascii="Garamond" w:eastAsia="ヒラギノ角ゴ Pro W3" w:hAnsi="Garamond"/>
          <w:i/>
          <w:color w:val="000000"/>
        </w:rPr>
        <w:t>El bisturí inglés: libros de viajes e hispanismo en lengua inglesa</w:t>
      </w:r>
      <w:r w:rsidRPr="00222BAE">
        <w:rPr>
          <w:rFonts w:ascii="Garamond" w:eastAsia="ヒラギノ角ゴ Pro W3" w:hAnsi="Garamond"/>
          <w:color w:val="000000"/>
        </w:rPr>
        <w:t>. Jaén: UNED y Universidad de Jaén, 2004. (Co-edited with C. Medina Casado)</w:t>
      </w:r>
    </w:p>
    <w:p w:rsidR="009E02A1" w:rsidRDefault="009E02A1" w:rsidP="009E02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Garamond" w:eastAsia="ヒラギノ角ゴ Pro W3" w:hAnsi="Garamond"/>
          <w:color w:val="000000"/>
        </w:rPr>
      </w:pPr>
      <w:r w:rsidRPr="00222BAE">
        <w:rPr>
          <w:rFonts w:ascii="Garamond" w:eastAsia="ヒラギノ角ゴ Pro W3" w:hAnsi="Garamond"/>
          <w:i/>
          <w:color w:val="000000"/>
        </w:rPr>
        <w:t>La Guardia Civil en los libros de viajes en lengua inglesa</w:t>
      </w:r>
      <w:r w:rsidRPr="00222BAE">
        <w:rPr>
          <w:rFonts w:ascii="Garamond" w:eastAsia="ヒラギノ角ゴ Pro W3" w:hAnsi="Garamond"/>
          <w:color w:val="000000"/>
        </w:rPr>
        <w:t>. Málaga: Universidad de Málaga, 2005.</w:t>
      </w:r>
    </w:p>
    <w:p w:rsidR="009E02A1" w:rsidRPr="00222BAE" w:rsidRDefault="009E02A1" w:rsidP="009E02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Garamond" w:eastAsia="ヒラギノ角ゴ Pro W3" w:hAnsi="Garamond"/>
          <w:color w:val="000000"/>
        </w:rPr>
      </w:pPr>
      <w:hyperlink r:id="rId6" w:history="1">
        <w:r w:rsidRPr="00222BAE">
          <w:rPr>
            <w:rFonts w:ascii="Garamond" w:eastAsia="ヒラギノ角ゴ Pro W3" w:hAnsi="Garamond"/>
            <w:i/>
            <w:color w:val="000000"/>
          </w:rPr>
          <w:t>Viajeros británicos, irlandeses y norteamericanos en España: escritores, pintores y músicos</w:t>
        </w:r>
      </w:hyperlink>
      <w:r w:rsidRPr="00222BAE">
        <w:rPr>
          <w:rFonts w:ascii="Garamond" w:eastAsia="ヒラギノ角ゴ Pro W3" w:hAnsi="Garamond"/>
          <w:i/>
          <w:color w:val="000000"/>
        </w:rPr>
        <w:t xml:space="preserve"> / British, Irish and American Travellers in Spain; Writers, Painters and Musicians. </w:t>
      </w:r>
      <w:r w:rsidRPr="00222BAE">
        <w:rPr>
          <w:rFonts w:ascii="Garamond" w:eastAsia="ヒラギノ角ゴ Pro W3" w:hAnsi="Garamond"/>
          <w:color w:val="000000"/>
        </w:rPr>
        <w:t>Granada: Editorial Universidad de Granada, 200</w:t>
      </w:r>
      <w:r w:rsidRPr="001F598C">
        <w:rPr>
          <w:rFonts w:ascii="Garamond" w:eastAsia="ヒラギノ角ゴ Pro W3" w:hAnsi="Garamond"/>
          <w:color w:val="000000"/>
        </w:rPr>
        <w:t>5</w:t>
      </w:r>
      <w:r w:rsidRPr="00222BAE">
        <w:rPr>
          <w:rFonts w:ascii="Garamond" w:eastAsia="ヒラギノ角ゴ Pro W3" w:hAnsi="Garamond"/>
          <w:color w:val="000000"/>
        </w:rPr>
        <w:t xml:space="preserve"> (Co-edited with M. A. López-Burgos del Barrio).</w:t>
      </w:r>
    </w:p>
    <w:p w:rsidR="009E02A1" w:rsidRDefault="009E02A1" w:rsidP="009E02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Garamond" w:eastAsia="ヒラギノ角ゴ Pro W3" w:hAnsi="Garamond"/>
          <w:color w:val="000000"/>
        </w:rPr>
      </w:pPr>
      <w:hyperlink r:id="rId7" w:history="1">
        <w:r w:rsidRPr="00222BAE">
          <w:rPr>
            <w:rFonts w:ascii="Garamond" w:eastAsia="ヒラギノ角ゴ Pro W3" w:hAnsi="Garamond"/>
            <w:i/>
            <w:color w:val="000000"/>
          </w:rPr>
          <w:t>La Guerra Civil española vista por los viajeros y los historiadores en lengua inglesa</w:t>
        </w:r>
      </w:hyperlink>
      <w:r w:rsidRPr="00222BAE">
        <w:rPr>
          <w:rFonts w:ascii="Garamond" w:eastAsia="ヒラギノ角ゴ Pro W3" w:hAnsi="Garamond"/>
          <w:i/>
          <w:color w:val="000000"/>
        </w:rPr>
        <w:t xml:space="preserve">. </w:t>
      </w:r>
      <w:r w:rsidRPr="00222BAE">
        <w:rPr>
          <w:rFonts w:ascii="Garamond" w:eastAsia="ヒラギノ角ゴ Pro W3" w:hAnsi="Garamond"/>
          <w:color w:val="000000"/>
        </w:rPr>
        <w:t>Granada: Editorial Universidad de Granada, 2006.</w:t>
      </w:r>
    </w:p>
    <w:p w:rsidR="009E02A1" w:rsidRPr="0043474A" w:rsidRDefault="009E02A1" w:rsidP="009E02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Garamond" w:eastAsia="ヒラギノ角ゴ Pro W3" w:hAnsi="Garamond"/>
          <w:color w:val="000000"/>
          <w:lang w:val="en-GB"/>
        </w:rPr>
      </w:pPr>
      <w:r w:rsidRPr="001F598C">
        <w:rPr>
          <w:rFonts w:ascii="Garamond" w:eastAsia="ヒラギノ角ゴ Pro W3" w:hAnsi="Garamond"/>
          <w:i/>
          <w:color w:val="000000"/>
        </w:rPr>
        <w:t>Sibaritas al sol.</w:t>
      </w:r>
      <w:r>
        <w:rPr>
          <w:rFonts w:ascii="Garamond" w:eastAsia="ヒラギノ角ゴ Pro W3" w:hAnsi="Garamond"/>
          <w:color w:val="000000"/>
        </w:rPr>
        <w:t xml:space="preserve"> Aventuras y desventuras de los residentes de habla inglesa en España según sus relatos de viajes. </w:t>
      </w:r>
      <w:r w:rsidRPr="0043474A">
        <w:rPr>
          <w:rFonts w:ascii="Garamond" w:eastAsia="ヒラギノ角ゴ Pro W3" w:hAnsi="Garamond"/>
          <w:color w:val="000000"/>
          <w:lang w:val="en-GB"/>
        </w:rPr>
        <w:t>Granada: GEU, 2006.</w:t>
      </w:r>
    </w:p>
    <w:p w:rsidR="009E02A1" w:rsidRPr="0043474A" w:rsidRDefault="009E02A1" w:rsidP="009E02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Garamond" w:eastAsia="ヒラギノ角ゴ Pro W3" w:hAnsi="Garamond"/>
          <w:color w:val="000000"/>
          <w:lang w:val="en-GB"/>
        </w:rPr>
      </w:pPr>
      <w:r w:rsidRPr="001F598C">
        <w:rPr>
          <w:rFonts w:ascii="Garamond" w:eastAsia="ヒラギノ角ゴ Pro W3" w:hAnsi="Garamond"/>
          <w:i/>
          <w:color w:val="000000"/>
          <w:lang w:val="en-US"/>
        </w:rPr>
        <w:t>The English Lake.</w:t>
      </w:r>
      <w:r w:rsidRPr="001F598C">
        <w:rPr>
          <w:rFonts w:ascii="Garamond" w:eastAsia="ヒラギノ角ゴ Pro W3" w:hAnsi="Garamond"/>
          <w:color w:val="000000"/>
          <w:lang w:val="en-US"/>
        </w:rPr>
        <w:t xml:space="preserve"> British Travellers in the Mediterranean. </w:t>
      </w:r>
      <w:r w:rsidRPr="001F598C">
        <w:rPr>
          <w:rFonts w:ascii="Garamond" w:eastAsia="ヒラギノ角ゴ Pro W3" w:hAnsi="Garamond"/>
          <w:color w:val="000000"/>
        </w:rPr>
        <w:t xml:space="preserve">Granada: Editorial Universidad de Granada, 2006. </w:t>
      </w:r>
      <w:r w:rsidRPr="0043474A">
        <w:rPr>
          <w:rFonts w:ascii="Garamond" w:eastAsia="ヒラギノ角ゴ Pro W3" w:hAnsi="Garamond"/>
          <w:color w:val="000000"/>
          <w:lang w:val="en-GB"/>
        </w:rPr>
        <w:t xml:space="preserve">(Co-edited with </w:t>
      </w:r>
      <w:r w:rsidRPr="00222BAE">
        <w:rPr>
          <w:rFonts w:ascii="Garamond" w:eastAsia="ヒラギノ角ゴ Pro W3" w:hAnsi="Garamond"/>
          <w:color w:val="000000"/>
          <w:lang w:val="en-US"/>
        </w:rPr>
        <w:t>M. A. López-Burgos del Barrio.)</w:t>
      </w:r>
    </w:p>
    <w:p w:rsidR="009E02A1" w:rsidRPr="0043474A" w:rsidRDefault="009E02A1" w:rsidP="009E02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Garamond" w:eastAsia="ヒラギノ角ゴ Pro W3" w:hAnsi="Garamond"/>
          <w:i/>
          <w:color w:val="000000"/>
        </w:rPr>
      </w:pPr>
      <w:hyperlink r:id="rId8" w:history="1">
        <w:r w:rsidRPr="00222BAE">
          <w:rPr>
            <w:rFonts w:ascii="Garamond" w:eastAsia="ヒラギノ角ゴ Pro W3" w:hAnsi="Garamond"/>
            <w:i/>
            <w:color w:val="000000"/>
            <w:lang w:val="en-US"/>
          </w:rPr>
          <w:t>Travels, Travellers and Travelogues</w:t>
        </w:r>
      </w:hyperlink>
      <w:r w:rsidRPr="00222BAE">
        <w:rPr>
          <w:rFonts w:ascii="Garamond" w:eastAsia="ヒラギノ角ゴ Pro W3" w:hAnsi="Garamond"/>
          <w:color w:val="000000"/>
          <w:lang w:val="en-US"/>
        </w:rPr>
        <w:t xml:space="preserve">. </w:t>
      </w:r>
      <w:r w:rsidRPr="0043474A">
        <w:rPr>
          <w:rFonts w:ascii="Garamond" w:eastAsia="ヒラギノ角ゴ Pro W3" w:hAnsi="Garamond"/>
          <w:color w:val="000000"/>
        </w:rPr>
        <w:t>Granada: Editorial Universidad de Granada, 2007. (Co-edited with M. A. López-Burgos del Barrio.)</w:t>
      </w:r>
    </w:p>
    <w:p w:rsidR="009E02A1" w:rsidRDefault="009E02A1" w:rsidP="009E02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Garamond" w:eastAsia="ヒラギノ角ゴ Pro W3" w:hAnsi="Garamond"/>
          <w:color w:val="000000"/>
        </w:rPr>
      </w:pPr>
      <w:r w:rsidRPr="00222BAE">
        <w:rPr>
          <w:rFonts w:ascii="Garamond" w:eastAsia="ヒラギノ角ゴ Pro W3" w:hAnsi="Garamond"/>
          <w:i/>
          <w:color w:val="000000"/>
        </w:rPr>
        <w:t>Guardias civiles, bandoleros, gitanos, guerrilleros, contrabandistas, gitanos y turistas en la literatura inglesa contemporánea (1844-1994)</w:t>
      </w:r>
      <w:r w:rsidRPr="00222BAE">
        <w:rPr>
          <w:rFonts w:ascii="Garamond" w:eastAsia="ヒラギノ角ゴ Pro W3" w:hAnsi="Garamond"/>
          <w:color w:val="000000"/>
        </w:rPr>
        <w:t>. Bern: Peter Lang, 2010.</w:t>
      </w:r>
    </w:p>
    <w:p w:rsidR="009E02A1" w:rsidRPr="00222BAE" w:rsidRDefault="009E02A1" w:rsidP="009E02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Garamond" w:eastAsia="ヒラギノ角ゴ Pro W3" w:hAnsi="Garamond"/>
          <w:color w:val="000000"/>
        </w:rPr>
      </w:pPr>
      <w:hyperlink r:id="rId9" w:history="1">
        <w:r w:rsidRPr="00222BAE">
          <w:rPr>
            <w:rFonts w:ascii="Garamond" w:eastAsia="ヒラギノ角ゴ Pro W3" w:hAnsi="Garamond"/>
            <w:i/>
            <w:color w:val="000000"/>
          </w:rPr>
          <w:t>Las cosas de Richard Ford: estampas varias sobre la vida y obra de un hispanista inglés en la España del siglo XIX</w:t>
        </w:r>
      </w:hyperlink>
      <w:r w:rsidRPr="00222BAE">
        <w:rPr>
          <w:rFonts w:ascii="Garamond" w:eastAsia="ヒラギノ角ゴ Pro W3" w:hAnsi="Garamond"/>
          <w:color w:val="000000"/>
        </w:rPr>
        <w:t xml:space="preserve">. Jaén: Universidad de Jaén, </w:t>
      </w:r>
      <w:r>
        <w:rPr>
          <w:rFonts w:ascii="Garamond" w:eastAsia="ヒラギノ角ゴ Pro W3" w:hAnsi="Garamond"/>
          <w:color w:val="000000"/>
        </w:rPr>
        <w:t>2010</w:t>
      </w:r>
      <w:r w:rsidRPr="00222BAE">
        <w:rPr>
          <w:rFonts w:ascii="Garamond" w:eastAsia="ヒラギノ角ゴ Pro W3" w:hAnsi="Garamond"/>
          <w:color w:val="000000"/>
        </w:rPr>
        <w:t>. (Co-edited with C. Medina Casado.)</w:t>
      </w:r>
    </w:p>
    <w:p w:rsidR="009E02A1" w:rsidRPr="00222BAE" w:rsidRDefault="009E02A1" w:rsidP="009E02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Garamond" w:eastAsia="ヒラギノ角ゴ Pro W3" w:hAnsi="Garamond"/>
          <w:color w:val="000000"/>
          <w:lang w:val="en-US"/>
        </w:rPr>
      </w:pPr>
      <w:hyperlink r:id="rId10" w:history="1">
        <w:r w:rsidRPr="00222BAE">
          <w:rPr>
            <w:rFonts w:ascii="Garamond" w:eastAsia="ヒラギノ角ゴ Pro W3" w:hAnsi="Garamond"/>
            <w:i/>
            <w:color w:val="000000"/>
            <w:lang w:val="en-US"/>
          </w:rPr>
          <w:t>Marianne Baillie. Lisbon in the Years 1821, 1822 and 1823</w:t>
        </w:r>
        <w:r w:rsidRPr="00222BAE">
          <w:rPr>
            <w:rFonts w:ascii="Garamond" w:eastAsia="ヒラギノ角ゴ Pro W3" w:hAnsi="Garamond"/>
            <w:color w:val="000000"/>
            <w:lang w:val="en-US"/>
          </w:rPr>
          <w:t>. Women’s Travel Writing in Iberia. Chawton House Series</w:t>
        </w:r>
      </w:hyperlink>
      <w:r w:rsidRPr="00222BAE">
        <w:rPr>
          <w:rFonts w:ascii="Garamond" w:eastAsia="ヒラギノ角ゴ Pro W3" w:hAnsi="Garamond"/>
          <w:color w:val="000000"/>
          <w:lang w:val="en-US"/>
        </w:rPr>
        <w:t xml:space="preserve">. London: Pickering &amp; Chatto, </w:t>
      </w:r>
      <w:r>
        <w:rPr>
          <w:rFonts w:ascii="Garamond" w:eastAsia="ヒラギノ角ゴ Pro W3" w:hAnsi="Garamond"/>
          <w:color w:val="000000"/>
          <w:lang w:val="en-US"/>
        </w:rPr>
        <w:t>2013</w:t>
      </w:r>
      <w:r w:rsidRPr="00222BAE">
        <w:rPr>
          <w:rFonts w:ascii="Garamond" w:eastAsia="ヒラギノ角ゴ Pro W3" w:hAnsi="Garamond"/>
          <w:color w:val="000000"/>
          <w:lang w:val="en-US"/>
        </w:rPr>
        <w:t>, 2 vols.</w:t>
      </w:r>
    </w:p>
    <w:p w:rsidR="009E02A1" w:rsidRPr="0007096B" w:rsidRDefault="009E02A1" w:rsidP="009E02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Garamond" w:eastAsia="ヒラギノ角ゴ Pro W3" w:hAnsi="Garamond"/>
          <w:color w:val="000000"/>
        </w:rPr>
      </w:pPr>
      <w:hyperlink r:id="rId11" w:history="1">
        <w:r w:rsidRPr="00222BAE">
          <w:rPr>
            <w:rFonts w:ascii="Garamond" w:eastAsia="ヒラギノ角ゴ Pro W3" w:hAnsi="Garamond"/>
            <w:i/>
            <w:color w:val="000000"/>
            <w:lang w:val="en-US"/>
          </w:rPr>
          <w:t xml:space="preserve">English Travel Accounts on Cyprus (1960-2004). </w:t>
        </w:r>
        <w:r w:rsidRPr="00222BAE">
          <w:rPr>
            <w:rFonts w:ascii="Garamond" w:eastAsia="ヒラギノ角ゴ Pro W3" w:hAnsi="Garamond"/>
            <w:i/>
            <w:color w:val="000000"/>
          </w:rPr>
          <w:t>The Journey to Europe</w:t>
        </w:r>
      </w:hyperlink>
      <w:r w:rsidRPr="00222BAE">
        <w:rPr>
          <w:rFonts w:ascii="Garamond" w:eastAsia="ヒラギノ角ゴ Pro W3" w:hAnsi="Garamond"/>
          <w:color w:val="000000"/>
        </w:rPr>
        <w:t xml:space="preserve">. Granada: Centro de Estudios Bizantinos, Neohelénicos y Chipriotas, 2018. </w:t>
      </w:r>
      <w:r w:rsidRPr="0007096B">
        <w:rPr>
          <w:rFonts w:ascii="Garamond" w:eastAsia="ヒラギノ角ゴ Pro W3" w:hAnsi="Garamond"/>
          <w:color w:val="000000"/>
        </w:rPr>
        <w:t>(Co-authored with E. Demetriou.)</w:t>
      </w:r>
    </w:p>
    <w:p w:rsidR="009E02A1" w:rsidRPr="00E06F97" w:rsidRDefault="009E02A1" w:rsidP="009E02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Garamond" w:eastAsia="ヒラギノ角ゴ Pro W3" w:hAnsi="Garamond"/>
          <w:color w:val="000000"/>
        </w:rPr>
      </w:pPr>
      <w:r w:rsidRPr="00E06F97">
        <w:rPr>
          <w:rFonts w:ascii="Garamond" w:eastAsia="ヒラギノ角ゴ Pro W3" w:hAnsi="Garamond"/>
          <w:i/>
          <w:color w:val="000000"/>
        </w:rPr>
        <w:t>Historia de las relaciones culturales y literarias hispano-británicas durante el siglo XX</w:t>
      </w:r>
      <w:r w:rsidRPr="00E06F97">
        <w:rPr>
          <w:rFonts w:ascii="Garamond" w:eastAsia="ヒラギノ角ゴ Pro W3" w:hAnsi="Garamond"/>
          <w:color w:val="000000"/>
        </w:rPr>
        <w:t>. Encuentros y desencuentros, caricias y golpes. Jaén: Editorial UJA, 2022.</w:t>
      </w:r>
    </w:p>
    <w:p w:rsidR="009E02A1" w:rsidRPr="0007096B" w:rsidRDefault="009E02A1" w:rsidP="009E02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Garamond" w:eastAsia="ヒラギノ角ゴ Pro W3" w:hAnsi="Garamond"/>
          <w:color w:val="000000"/>
        </w:rPr>
      </w:pPr>
      <w:r w:rsidRPr="0007096B">
        <w:rPr>
          <w:rFonts w:ascii="Garamond" w:eastAsia="ヒラギノ角ゴ Pro W3" w:hAnsi="Garamond"/>
          <w:i/>
          <w:color w:val="000000"/>
        </w:rPr>
        <w:lastRenderedPageBreak/>
        <w:t xml:space="preserve">The Spanish Armada and Drake in English and Spanish literatures. </w:t>
      </w:r>
      <w:r w:rsidRPr="0007096B">
        <w:rPr>
          <w:rFonts w:ascii="Garamond" w:eastAsia="ヒラギノ角ゴ Pro W3" w:hAnsi="Garamond"/>
          <w:color w:val="000000"/>
        </w:rPr>
        <w:t>Madrid: Iberoamericana / Vervuert (forthcoming, with Dr. E. Demetriou)</w:t>
      </w:r>
    </w:p>
    <w:p w:rsidR="009E02A1" w:rsidRPr="0007096B" w:rsidRDefault="009E02A1" w:rsidP="009E02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Garamond" w:eastAsia="ヒラギノ角ゴ Pro W3" w:hAnsi="Garamond"/>
          <w:color w:val="000000"/>
        </w:rPr>
      </w:pPr>
    </w:p>
    <w:p w:rsidR="009E02A1" w:rsidRPr="0007096B" w:rsidRDefault="009E02A1" w:rsidP="009E02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/>
        <w:jc w:val="both"/>
        <w:rPr>
          <w:rFonts w:ascii="Garamond" w:eastAsia="ヒラギノ角ゴ Pro W3" w:hAnsi="Garamond"/>
          <w:color w:val="000000"/>
        </w:rPr>
      </w:pPr>
    </w:p>
    <w:p w:rsidR="009E02A1" w:rsidRPr="006C0237" w:rsidRDefault="009E02A1" w:rsidP="009E02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eastAsia="ヒラギノ角ゴ Pro W3" w:hAnsi="Garamond"/>
          <w:color w:val="000000"/>
          <w:u w:val="single"/>
          <w:lang w:val="en-US"/>
        </w:rPr>
      </w:pPr>
      <w:r w:rsidRPr="006C0237">
        <w:rPr>
          <w:rFonts w:ascii="Garamond" w:eastAsia="ヒラギノ角ゴ Pro W3" w:hAnsi="Garamond"/>
          <w:color w:val="000000"/>
          <w:u w:val="single"/>
          <w:lang w:val="en-US"/>
        </w:rPr>
        <w:t>Book chapters and articles</w:t>
      </w:r>
    </w:p>
    <w:p w:rsidR="009E02A1" w:rsidRPr="008A1F44" w:rsidRDefault="009E02A1" w:rsidP="009E02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eastAsia="ヒラギノ角ゴ Pro W3" w:hAnsi="Garamond"/>
          <w:color w:val="000000"/>
          <w:lang w:val="en-US"/>
        </w:rPr>
      </w:pPr>
    </w:p>
    <w:p w:rsidR="009E02A1" w:rsidRPr="00322A88" w:rsidRDefault="009E02A1" w:rsidP="009E02A1">
      <w:pPr>
        <w:spacing w:after="200"/>
        <w:ind w:left="709" w:hanging="709"/>
        <w:rPr>
          <w:rFonts w:ascii="Garamond" w:eastAsia="ヒラギノ角ゴ Pro W3" w:hAnsi="Garamond"/>
          <w:color w:val="000000"/>
          <w:lang w:val="en-GB"/>
        </w:rPr>
      </w:pPr>
      <w:r w:rsidRPr="00322A88">
        <w:rPr>
          <w:rFonts w:ascii="Garamond" w:eastAsia="ヒラギノ角ゴ Pro W3" w:hAnsi="Garamond"/>
          <w:color w:val="000000"/>
          <w:lang w:val="en-GB"/>
        </w:rPr>
        <w:t>“Early 20</w:t>
      </w:r>
      <w:r w:rsidRPr="00322A88">
        <w:rPr>
          <w:rFonts w:ascii="Garamond" w:eastAsia="ヒラギノ角ゴ Pro W3" w:hAnsi="Garamond"/>
          <w:color w:val="000000"/>
          <w:vertAlign w:val="superscript"/>
          <w:lang w:val="en-GB"/>
        </w:rPr>
        <w:t>th</w:t>
      </w:r>
      <w:r w:rsidRPr="00322A88">
        <w:rPr>
          <w:rFonts w:ascii="Garamond" w:eastAsia="ヒラギノ角ゴ Pro W3" w:hAnsi="Garamond"/>
          <w:color w:val="000000"/>
          <w:lang w:val="en-GB"/>
        </w:rPr>
        <w:t xml:space="preserve">-Century American Travelers and Art Dealers of the Spanish Artistic and Historical Heritage: Arthur and Mildred Stapley Byne and their Double Lives as Plunderers and Travel Writers”, </w:t>
      </w:r>
      <w:r w:rsidRPr="00322A88">
        <w:rPr>
          <w:rFonts w:ascii="Garamond" w:eastAsia="ヒラギノ角ゴ Pro W3" w:hAnsi="Garamond"/>
          <w:i/>
          <w:iCs/>
          <w:color w:val="000000"/>
          <w:lang w:val="en-GB"/>
        </w:rPr>
        <w:t>Revista de Estudios Norteamericanos</w:t>
      </w:r>
      <w:r w:rsidRPr="00322A88">
        <w:rPr>
          <w:rFonts w:ascii="Garamond" w:eastAsia="ヒラギノ角ゴ Pro W3" w:hAnsi="Garamond"/>
          <w:color w:val="000000"/>
          <w:lang w:val="en-GB"/>
        </w:rPr>
        <w:t>, vol. 27, 2023, doi:10.12795/REN.2023.i27.1</w:t>
      </w:r>
    </w:p>
    <w:p w:rsidR="009E02A1" w:rsidRPr="0007096B" w:rsidRDefault="009E02A1" w:rsidP="009E02A1">
      <w:pPr>
        <w:spacing w:after="200"/>
        <w:ind w:left="709" w:hanging="709"/>
        <w:rPr>
          <w:rFonts w:ascii="Garamond" w:eastAsia="ヒラギノ角ゴ Pro W3" w:hAnsi="Garamond"/>
          <w:color w:val="000000"/>
        </w:rPr>
      </w:pPr>
      <w:r w:rsidRPr="00322A88">
        <w:rPr>
          <w:rFonts w:ascii="Garamond" w:eastAsia="ヒラギノ角ゴ Pro W3" w:hAnsi="Garamond"/>
          <w:color w:val="000000"/>
          <w:lang w:val="en-GB"/>
        </w:rPr>
        <w:t xml:space="preserve">“Joyce, Galway and the Spanish Armada”, </w:t>
      </w:r>
      <w:r w:rsidRPr="00322A88">
        <w:rPr>
          <w:rFonts w:ascii="Garamond" w:eastAsia="ヒラギノ角ゴ Pro W3" w:hAnsi="Garamond"/>
          <w:i/>
          <w:color w:val="000000"/>
          <w:lang w:val="en-GB"/>
        </w:rPr>
        <w:t>Estudios Irlandeses</w:t>
      </w:r>
      <w:r w:rsidRPr="00322A88">
        <w:rPr>
          <w:rFonts w:ascii="Garamond" w:eastAsia="ヒラギノ角ゴ Pro W3" w:hAnsi="Garamond"/>
          <w:color w:val="000000"/>
          <w:lang w:val="en-GB"/>
        </w:rPr>
        <w:t xml:space="preserve">, 18, 2023, pp. 94-102. </w:t>
      </w:r>
      <w:hyperlink r:id="rId12" w:history="1">
        <w:r w:rsidRPr="0007096B">
          <w:rPr>
            <w:rStyle w:val="Hipervnculo"/>
            <w:rFonts w:ascii="Garamond" w:eastAsia="ヒラギノ角ゴ Pro W3" w:hAnsi="Garamond"/>
          </w:rPr>
          <w:t>https://doi.org/10.24162/EI202311386</w:t>
        </w:r>
      </w:hyperlink>
      <w:r w:rsidRPr="0007096B">
        <w:rPr>
          <w:rFonts w:ascii="Garamond" w:eastAsia="ヒラギノ角ゴ Pro W3" w:hAnsi="Garamond"/>
          <w:color w:val="000000"/>
        </w:rPr>
        <w:t>.</w:t>
      </w:r>
    </w:p>
    <w:p w:rsidR="009E02A1" w:rsidRPr="00E06F97" w:rsidRDefault="009E02A1" w:rsidP="009E02A1">
      <w:pPr>
        <w:spacing w:after="200"/>
        <w:ind w:left="709" w:hanging="709"/>
        <w:rPr>
          <w:rFonts w:ascii="Garamond" w:eastAsia="ヒラギノ角ゴ Pro W3" w:hAnsi="Garamond"/>
          <w:color w:val="000000"/>
          <w:lang w:val="en-GB"/>
        </w:rPr>
      </w:pPr>
      <w:r w:rsidRPr="00E06F97">
        <w:rPr>
          <w:rFonts w:ascii="Garamond" w:eastAsia="ヒラギノ角ゴ Pro W3" w:hAnsi="Garamond"/>
          <w:color w:val="000000"/>
        </w:rPr>
        <w:t xml:space="preserve">“La Gran Armada en la poesía angloirlandesa contemporánea”, en </w:t>
      </w:r>
      <w:r w:rsidRPr="00E06F97">
        <w:rPr>
          <w:rFonts w:ascii="Garamond" w:eastAsia="ヒラギノ角ゴ Pro W3" w:hAnsi="Garamond"/>
          <w:i/>
          <w:color w:val="000000"/>
        </w:rPr>
        <w:t xml:space="preserve">La hoja verde de la lengua. </w:t>
      </w:r>
      <w:r w:rsidRPr="00E06F97">
        <w:rPr>
          <w:rFonts w:ascii="Garamond" w:eastAsia="ヒラギノ角ゴ Pro W3" w:hAnsi="Garamond"/>
          <w:i/>
          <w:color w:val="000000"/>
          <w:lang w:val="en-GB"/>
        </w:rPr>
        <w:t>Poesía angloirlandesa contemporánea</w:t>
      </w:r>
      <w:r w:rsidRPr="00E06F97">
        <w:rPr>
          <w:rFonts w:ascii="Garamond" w:eastAsia="ヒラギノ角ゴ Pro W3" w:hAnsi="Garamond"/>
          <w:color w:val="000000"/>
          <w:lang w:val="en-GB"/>
        </w:rPr>
        <w:t>, de Mario Murgia, ed. México: Universidad Nacional Autónoma de México, 2022, 79-106.</w:t>
      </w:r>
    </w:p>
    <w:p w:rsidR="009E02A1" w:rsidRPr="00322A88" w:rsidRDefault="009E02A1" w:rsidP="009E02A1">
      <w:pPr>
        <w:spacing w:after="200"/>
        <w:ind w:left="709" w:hanging="709"/>
        <w:rPr>
          <w:rFonts w:ascii="Garamond" w:eastAsia="ヒラギノ角ゴ Pro W3" w:hAnsi="Garamond"/>
          <w:color w:val="000000"/>
          <w:lang w:val="en-US"/>
        </w:rPr>
      </w:pPr>
      <w:r w:rsidRPr="00E06F97">
        <w:rPr>
          <w:rFonts w:ascii="Garamond" w:eastAsia="ヒラギノ角ゴ Pro W3" w:hAnsi="Garamond"/>
          <w:color w:val="000000"/>
          <w:lang w:val="en-US"/>
        </w:rPr>
        <w:t xml:space="preserve"> </w:t>
      </w:r>
      <w:r w:rsidRPr="00322A88">
        <w:rPr>
          <w:rFonts w:ascii="Garamond" w:eastAsia="ヒラギノ角ゴ Pro W3" w:hAnsi="Garamond"/>
          <w:color w:val="000000"/>
          <w:lang w:val="en-US"/>
        </w:rPr>
        <w:t xml:space="preserve">“The Beatles in Spain: The Contribution of Beat Music and Ye-yés to the (Subtle) Musical, Cultural and Political Openness of General Franco’s Regime in the 1960s”, Alicante Journal of English Studies, 2022, 36: 111-130. </w:t>
      </w:r>
      <w:hyperlink r:id="rId13" w:history="1">
        <w:r w:rsidRPr="00322A88">
          <w:rPr>
            <w:rFonts w:ascii="Garamond" w:eastAsia="Calibri" w:hAnsi="Garamond"/>
            <w:color w:val="000000"/>
            <w:lang w:val="en-US"/>
          </w:rPr>
          <w:t>https://doi.org/10.14198/raei.2022.36.06</w:t>
        </w:r>
      </w:hyperlink>
    </w:p>
    <w:p w:rsidR="009E02A1" w:rsidRPr="0007096B" w:rsidRDefault="009E02A1" w:rsidP="009E02A1">
      <w:pPr>
        <w:spacing w:after="200"/>
        <w:ind w:left="709" w:hanging="709"/>
        <w:jc w:val="both"/>
        <w:rPr>
          <w:rFonts w:ascii="Garamond" w:eastAsia="ヒラギノ角ゴ Pro W3" w:hAnsi="Garamond"/>
          <w:b/>
          <w:color w:val="000000"/>
          <w:lang w:val="en-US"/>
        </w:rPr>
      </w:pPr>
      <w:r w:rsidRPr="00322A88">
        <w:rPr>
          <w:rFonts w:ascii="Garamond" w:eastAsia="ヒラギノ角ゴ Pro W3" w:hAnsi="Garamond"/>
          <w:color w:val="000000"/>
          <w:lang w:val="en-US"/>
        </w:rPr>
        <w:t xml:space="preserve"> </w:t>
      </w:r>
      <w:r w:rsidRPr="00EC3BC4">
        <w:rPr>
          <w:rFonts w:ascii="Garamond" w:eastAsia="ヒラギノ角ゴ Pro W3" w:hAnsi="Garamond"/>
          <w:color w:val="000000"/>
          <w:lang w:val="en-US"/>
        </w:rPr>
        <w:t xml:space="preserve">“Marianne Baillie’s Knowledge of Spain”, in </w:t>
      </w:r>
      <w:r w:rsidRPr="00EC3BC4">
        <w:rPr>
          <w:rFonts w:ascii="Garamond" w:eastAsia="ヒラギノ角ゴ Pro W3" w:hAnsi="Garamond"/>
          <w:i/>
          <w:color w:val="000000"/>
          <w:lang w:val="en-US"/>
        </w:rPr>
        <w:t>Romanticism, Reaction and Revolution. British Views on Spain, 1814-1823</w:t>
      </w:r>
      <w:r w:rsidRPr="00EC3BC4">
        <w:rPr>
          <w:rFonts w:ascii="Garamond" w:eastAsia="ヒラギノ角ゴ Pro W3" w:hAnsi="Garamond"/>
          <w:color w:val="000000"/>
          <w:lang w:val="en-US"/>
        </w:rPr>
        <w:t>, by B. Beatty and A</w:t>
      </w:r>
      <w:r>
        <w:rPr>
          <w:rFonts w:ascii="Garamond" w:eastAsia="ヒラギノ角ゴ Pro W3" w:hAnsi="Garamond"/>
          <w:color w:val="000000"/>
          <w:lang w:val="en-US"/>
        </w:rPr>
        <w:t>.</w:t>
      </w:r>
      <w:r w:rsidRPr="00EC3BC4">
        <w:rPr>
          <w:rFonts w:ascii="Garamond" w:eastAsia="ヒラギノ角ゴ Pro W3" w:hAnsi="Garamond"/>
          <w:color w:val="000000"/>
          <w:lang w:val="en-US"/>
        </w:rPr>
        <w:t xml:space="preserve"> Laspra Rodríguez, eds. </w:t>
      </w:r>
      <w:r w:rsidRPr="0007096B">
        <w:rPr>
          <w:rFonts w:ascii="Garamond" w:eastAsia="ヒラギノ角ゴ Pro W3" w:hAnsi="Garamond"/>
          <w:color w:val="000000"/>
          <w:lang w:val="en-US"/>
        </w:rPr>
        <w:t>Bern: Peter Lang AG, Internationaler Verlag der Wissenschaften, 2018. 249-69.</w:t>
      </w:r>
    </w:p>
    <w:p w:rsidR="009E02A1" w:rsidRPr="0043474A" w:rsidRDefault="009E02A1" w:rsidP="009E02A1">
      <w:pPr>
        <w:suppressAutoHyphens/>
        <w:spacing w:after="200"/>
        <w:ind w:left="709" w:hanging="709"/>
        <w:jc w:val="both"/>
        <w:rPr>
          <w:rFonts w:ascii="Garamond" w:eastAsia="ヒラギノ角ゴ Pro W3" w:hAnsi="Garamond"/>
          <w:color w:val="000000"/>
          <w:lang w:val="en-GB"/>
        </w:rPr>
      </w:pPr>
      <w:r w:rsidRPr="0007096B">
        <w:rPr>
          <w:rFonts w:ascii="Garamond" w:eastAsia="ヒラギノ角ゴ Pro W3" w:hAnsi="Garamond"/>
          <w:color w:val="000000"/>
          <w:lang w:val="en-US"/>
        </w:rPr>
        <w:t xml:space="preserve">“Vikingos en Chipre y Tierra Santa”, en </w:t>
      </w:r>
      <w:r w:rsidRPr="0007096B">
        <w:rPr>
          <w:rFonts w:ascii="Garamond" w:eastAsia="ヒラギノ角ゴ Pro W3" w:hAnsi="Garamond"/>
          <w:i/>
          <w:color w:val="000000"/>
          <w:lang w:val="en-US"/>
        </w:rPr>
        <w:t>Los vikingos en la Historia 3</w:t>
      </w:r>
      <w:r w:rsidRPr="0007096B">
        <w:rPr>
          <w:rFonts w:ascii="Garamond" w:eastAsia="ヒラギノ角ゴ Pro W3" w:hAnsi="Garamond"/>
          <w:color w:val="000000"/>
          <w:lang w:val="en-US"/>
        </w:rPr>
        <w:t xml:space="preserve">, de Manuel Espinar Moreno, coord. </w:t>
      </w:r>
      <w:r w:rsidRPr="0007096B">
        <w:rPr>
          <w:rFonts w:ascii="Garamond" w:eastAsia="ヒラギノ角ゴ Pro W3" w:hAnsi="Garamond"/>
          <w:color w:val="000000"/>
          <w:lang w:val="en-GB"/>
        </w:rPr>
        <w:t>Granada: Libros EPCCM, 2018. </w:t>
      </w:r>
      <w:r w:rsidRPr="0043474A">
        <w:rPr>
          <w:rFonts w:ascii="Garamond" w:eastAsia="ヒラギノ角ゴ Pro W3" w:hAnsi="Garamond"/>
          <w:color w:val="000000"/>
          <w:lang w:val="en-GB"/>
        </w:rPr>
        <w:t>205-16.</w:t>
      </w:r>
    </w:p>
    <w:p w:rsidR="009E02A1" w:rsidRPr="00F07290" w:rsidRDefault="009E02A1" w:rsidP="009E02A1">
      <w:pPr>
        <w:suppressAutoHyphens/>
        <w:spacing w:after="200"/>
        <w:ind w:left="709" w:hanging="709"/>
        <w:jc w:val="both"/>
        <w:rPr>
          <w:rFonts w:ascii="Garamond" w:eastAsia="ヒラギノ角ゴ Pro W3" w:hAnsi="Garamond"/>
          <w:color w:val="000000"/>
          <w:lang w:val="en-US"/>
        </w:rPr>
      </w:pPr>
      <w:r w:rsidRPr="00F07290">
        <w:rPr>
          <w:rFonts w:ascii="Garamond" w:eastAsia="ヒラギノ角ゴ Pro W3" w:hAnsi="Garamond"/>
          <w:color w:val="000000"/>
          <w:lang w:val="en-US"/>
        </w:rPr>
        <w:t>“The Transition of Spain’s Romantic Myth to Tourist Disenchantment in English and American Nineteenth Century</w:t>
      </w:r>
      <w:r>
        <w:rPr>
          <w:rFonts w:ascii="Garamond" w:eastAsia="ヒラギノ角ゴ Pro W3" w:hAnsi="Garamond"/>
          <w:color w:val="000000"/>
          <w:lang w:val="en-US"/>
        </w:rPr>
        <w:t xml:space="preserve"> </w:t>
      </w:r>
      <w:r w:rsidRPr="00F07290">
        <w:rPr>
          <w:rFonts w:ascii="Garamond" w:eastAsia="ヒラギノ角ゴ Pro W3" w:hAnsi="Garamond"/>
          <w:color w:val="000000"/>
          <w:lang w:val="en-US"/>
        </w:rPr>
        <w:t>Travel</w:t>
      </w:r>
      <w:r>
        <w:rPr>
          <w:rFonts w:ascii="Garamond" w:eastAsia="ヒラギノ角ゴ Pro W3" w:hAnsi="Garamond"/>
          <w:color w:val="000000"/>
          <w:lang w:val="en-US"/>
        </w:rPr>
        <w:t xml:space="preserve"> Literature”, in </w:t>
      </w:r>
      <w:r w:rsidRPr="00D0773F">
        <w:rPr>
          <w:rFonts w:ascii="Garamond" w:eastAsia="ヒラギノ角ゴ Pro W3" w:hAnsi="Garamond"/>
          <w:i/>
          <w:color w:val="000000"/>
          <w:lang w:val="en-US"/>
        </w:rPr>
        <w:t>Crystals beneath the Surface: Selected Essays in Honour of Celia Wallhead</w:t>
      </w:r>
      <w:r>
        <w:rPr>
          <w:rFonts w:ascii="Garamond" w:eastAsia="ヒラギノ角ゴ Pro W3" w:hAnsi="Garamond"/>
          <w:color w:val="000000"/>
          <w:lang w:val="en-US"/>
        </w:rPr>
        <w:t>, by M. Aguilera Linde and M. Carretero González, eds. Granada: Editorial Universidad de Granada, 2018. 155-69.</w:t>
      </w:r>
      <w:r w:rsidRPr="00F07290">
        <w:rPr>
          <w:rFonts w:ascii="Garamond" w:eastAsia="ヒラギノ角ゴ Pro W3" w:hAnsi="Garamond"/>
          <w:color w:val="000000"/>
          <w:lang w:val="en-US"/>
        </w:rPr>
        <w:t> </w:t>
      </w:r>
    </w:p>
    <w:p w:rsidR="009E02A1" w:rsidRPr="0043474A" w:rsidRDefault="009E02A1" w:rsidP="009E02A1">
      <w:pPr>
        <w:spacing w:after="200"/>
        <w:ind w:left="709" w:hanging="709"/>
        <w:jc w:val="both"/>
        <w:rPr>
          <w:rFonts w:ascii="Garamond" w:eastAsia="ヒラギノ角ゴ Pro W3" w:hAnsi="Garamond"/>
          <w:color w:val="000000"/>
          <w:lang w:val="en-GB"/>
        </w:rPr>
      </w:pPr>
      <w:r w:rsidRPr="00D652DC">
        <w:rPr>
          <w:rFonts w:ascii="Garamond" w:eastAsia="ヒラギノ角ゴ Pro W3" w:hAnsi="Garamond"/>
          <w:color w:val="000000"/>
          <w:lang w:val="en-US"/>
        </w:rPr>
        <w:t xml:space="preserve">“Peter Kemp (1915?-1993). A Francoist British Soldier and Writer in the Spanish Civil War”, in </w:t>
      </w:r>
      <w:r w:rsidRPr="00D652DC">
        <w:rPr>
          <w:rFonts w:ascii="Garamond" w:eastAsia="ヒラギノ角ゴ Pro W3" w:hAnsi="Garamond"/>
          <w:i/>
          <w:color w:val="000000"/>
          <w:lang w:val="en-US"/>
        </w:rPr>
        <w:t>More Writers of the Spanish Civil War: Experiences Put to Use</w:t>
      </w:r>
      <w:r w:rsidRPr="00D652DC">
        <w:rPr>
          <w:rFonts w:ascii="Garamond" w:eastAsia="ヒラギノ角ゴ Pro W3" w:hAnsi="Garamond"/>
          <w:color w:val="000000"/>
          <w:lang w:val="en-US"/>
        </w:rPr>
        <w:t>, by C</w:t>
      </w:r>
      <w:r>
        <w:rPr>
          <w:rFonts w:ascii="Garamond" w:eastAsia="ヒラギノ角ゴ Pro W3" w:hAnsi="Garamond"/>
          <w:color w:val="000000"/>
          <w:lang w:val="en-US"/>
        </w:rPr>
        <w:t>.</w:t>
      </w:r>
      <w:r w:rsidRPr="00D652DC">
        <w:rPr>
          <w:rFonts w:ascii="Garamond" w:eastAsia="ヒラギノ角ゴ Pro W3" w:hAnsi="Garamond"/>
          <w:color w:val="000000"/>
          <w:lang w:val="en-US"/>
        </w:rPr>
        <w:t xml:space="preserve"> M. Wallhead, ed. </w:t>
      </w:r>
      <w:r w:rsidRPr="0007096B">
        <w:rPr>
          <w:rFonts w:ascii="Garamond" w:eastAsia="ヒラギノ角ゴ Pro W3" w:hAnsi="Garamond"/>
          <w:color w:val="000000"/>
          <w:lang w:val="en-GB"/>
        </w:rPr>
        <w:t>Bern: Peter Lang, 2018. </w:t>
      </w:r>
      <w:r w:rsidRPr="0043474A">
        <w:rPr>
          <w:rFonts w:ascii="Garamond" w:eastAsia="ヒラギノ角ゴ Pro W3" w:hAnsi="Garamond"/>
          <w:color w:val="000000"/>
          <w:lang w:val="en-GB"/>
        </w:rPr>
        <w:t>317-360.</w:t>
      </w:r>
    </w:p>
    <w:p w:rsidR="009E02A1" w:rsidRPr="00D0773F" w:rsidRDefault="009E02A1" w:rsidP="009E02A1">
      <w:pPr>
        <w:spacing w:after="200"/>
        <w:ind w:left="709" w:hanging="709"/>
        <w:jc w:val="both"/>
        <w:rPr>
          <w:rFonts w:ascii="Garamond" w:eastAsia="ヒラギノ角ゴ Pro W3" w:hAnsi="Garamond"/>
          <w:color w:val="000000"/>
          <w:lang w:val="en-US"/>
        </w:rPr>
      </w:pPr>
      <w:r w:rsidRPr="00D0773F">
        <w:rPr>
          <w:rFonts w:ascii="Garamond" w:eastAsia="ヒラギノ角ゴ Pro W3" w:hAnsi="Garamond"/>
          <w:color w:val="000000"/>
          <w:lang w:val="en-US"/>
        </w:rPr>
        <w:t xml:space="preserve">“Kate O’Brien’s </w:t>
      </w:r>
      <w:r w:rsidRPr="00D0773F">
        <w:rPr>
          <w:rFonts w:ascii="Garamond" w:eastAsia="ヒラギノ角ゴ Pro W3" w:hAnsi="Garamond"/>
          <w:i/>
          <w:color w:val="000000"/>
          <w:lang w:val="en-US"/>
        </w:rPr>
        <w:t>Farewell Spain</w:t>
      </w:r>
      <w:r w:rsidRPr="00D0773F">
        <w:rPr>
          <w:rFonts w:ascii="Garamond" w:eastAsia="ヒラギノ角ゴ Pro W3" w:hAnsi="Garamond"/>
          <w:color w:val="000000"/>
          <w:lang w:val="en-US"/>
        </w:rPr>
        <w:t xml:space="preserve">; or, Spain and the Spanish Civil War as Explained to an English Readership by an Irishwoman”, </w:t>
      </w:r>
      <w:r w:rsidRPr="00D0773F">
        <w:rPr>
          <w:rFonts w:ascii="Garamond" w:eastAsia="ヒラギノ角ゴ Pro W3" w:hAnsi="Garamond"/>
          <w:i/>
          <w:color w:val="000000"/>
          <w:lang w:val="en-US"/>
        </w:rPr>
        <w:t>Forum for Modern Language</w:t>
      </w:r>
      <w:r>
        <w:rPr>
          <w:rFonts w:ascii="Garamond" w:eastAsia="ヒラギノ角ゴ Pro W3" w:hAnsi="Garamond"/>
          <w:color w:val="000000"/>
          <w:lang w:val="en-US"/>
        </w:rPr>
        <w:t>, 2017, 53 (4): 444-62.</w:t>
      </w:r>
    </w:p>
    <w:p w:rsidR="009E02A1" w:rsidRDefault="009E02A1" w:rsidP="009E02A1">
      <w:pPr>
        <w:spacing w:after="200"/>
        <w:ind w:left="709" w:hanging="709"/>
        <w:jc w:val="both"/>
        <w:rPr>
          <w:rFonts w:ascii="Garamond" w:eastAsia="ヒラギノ角ゴ Pro W3" w:hAnsi="Garamond"/>
          <w:color w:val="000000"/>
        </w:rPr>
      </w:pPr>
      <w:r w:rsidRPr="00EC3BC4">
        <w:rPr>
          <w:rFonts w:ascii="Garamond" w:eastAsia="ヒラギノ角ゴ Pro W3" w:hAnsi="Garamond"/>
          <w:color w:val="000000"/>
        </w:rPr>
        <w:t>“El chichisbeo italiano y español visto por los viajeros ingleses de los siglos XVIII y XIX”, en  </w:t>
      </w:r>
      <w:r w:rsidRPr="00D652DC">
        <w:rPr>
          <w:rFonts w:ascii="Garamond" w:eastAsia="ヒラギノ角ゴ Pro W3" w:hAnsi="Garamond"/>
          <w:i/>
          <w:color w:val="000000"/>
        </w:rPr>
        <w:t>Entre l’Italie et l’Espagne les arts du voyage / Entre Italia y España las artes del viaje / Tra Italia e Spagna le arti del viaggio</w:t>
      </w:r>
      <w:r w:rsidRPr="00EC3BC4">
        <w:rPr>
          <w:rFonts w:ascii="Garamond" w:eastAsia="ヒラギノ角ゴ Pro W3" w:hAnsi="Garamond"/>
          <w:color w:val="000000"/>
        </w:rPr>
        <w:t>, de G</w:t>
      </w:r>
      <w:r>
        <w:rPr>
          <w:rFonts w:ascii="Garamond" w:eastAsia="ヒラギノ角ゴ Pro W3" w:hAnsi="Garamond"/>
          <w:color w:val="000000"/>
        </w:rPr>
        <w:t>.</w:t>
      </w:r>
      <w:r w:rsidRPr="00EC3BC4">
        <w:rPr>
          <w:rFonts w:ascii="Garamond" w:eastAsia="ヒラギノ角ゴ Pro W3" w:hAnsi="Garamond"/>
          <w:color w:val="000000"/>
        </w:rPr>
        <w:t xml:space="preserve"> Dotoli, E</w:t>
      </w:r>
      <w:r>
        <w:rPr>
          <w:rFonts w:ascii="Garamond" w:eastAsia="ヒラギノ角ゴ Pro W3" w:hAnsi="Garamond"/>
          <w:color w:val="000000"/>
        </w:rPr>
        <w:t xml:space="preserve">. </w:t>
      </w:r>
      <w:r w:rsidRPr="00EC3BC4">
        <w:rPr>
          <w:rFonts w:ascii="Garamond" w:eastAsia="ヒラギノ角ゴ Pro W3" w:hAnsi="Garamond"/>
          <w:color w:val="000000"/>
        </w:rPr>
        <w:t>Medina Arjona y M</w:t>
      </w:r>
      <w:r>
        <w:rPr>
          <w:rFonts w:ascii="Garamond" w:eastAsia="ヒラギノ角ゴ Pro W3" w:hAnsi="Garamond"/>
          <w:color w:val="000000"/>
        </w:rPr>
        <w:t>.</w:t>
      </w:r>
      <w:r w:rsidRPr="00EC3BC4">
        <w:rPr>
          <w:rFonts w:ascii="Garamond" w:eastAsia="ヒラギノ角ゴ Pro W3" w:hAnsi="Garamond"/>
          <w:color w:val="000000"/>
        </w:rPr>
        <w:t xml:space="preserve"> Selvaggio, eds. Roma: Edizioni Universitarie Romane, 2017. 355-373.</w:t>
      </w:r>
    </w:p>
    <w:p w:rsidR="009E02A1" w:rsidRPr="00EC3BC4" w:rsidRDefault="009E02A1" w:rsidP="009E02A1">
      <w:pPr>
        <w:spacing w:after="200"/>
        <w:ind w:left="709" w:hanging="709"/>
        <w:jc w:val="both"/>
        <w:rPr>
          <w:rFonts w:ascii="Garamond" w:eastAsia="ヒラギノ角ゴ Pro W3" w:hAnsi="Garamond"/>
          <w:color w:val="000000"/>
        </w:rPr>
      </w:pPr>
      <w:r>
        <w:rPr>
          <w:rFonts w:ascii="Garamond" w:eastAsia="ヒラギノ角ゴ Pro W3" w:hAnsi="Garamond"/>
          <w:color w:val="000000"/>
        </w:rPr>
        <w:t xml:space="preserve">“Amandiers, oliviers et citronniers au paradis: la perception britannique des Alpujarras et du sud de l’Espagne au cours des XXe et XXIe siècles”, </w:t>
      </w:r>
      <w:r w:rsidRPr="00D0773F">
        <w:rPr>
          <w:rFonts w:ascii="Garamond" w:eastAsia="ヒラギノ角ゴ Pro W3" w:hAnsi="Garamond"/>
          <w:i/>
          <w:color w:val="000000"/>
        </w:rPr>
        <w:t>Inter-Lignes</w:t>
      </w:r>
      <w:r>
        <w:rPr>
          <w:rFonts w:ascii="Garamond" w:eastAsia="ヒラギノ角ゴ Pro W3" w:hAnsi="Garamond"/>
          <w:color w:val="000000"/>
        </w:rPr>
        <w:t>, 2017, 19. 157-93.</w:t>
      </w:r>
      <w:r w:rsidRPr="00EC3BC4">
        <w:rPr>
          <w:rFonts w:ascii="Garamond" w:eastAsia="ヒラギノ角ゴ Pro W3" w:hAnsi="Garamond"/>
          <w:color w:val="000000"/>
        </w:rPr>
        <w:t xml:space="preserve"> </w:t>
      </w:r>
    </w:p>
    <w:p w:rsidR="009E02A1" w:rsidRPr="00EC3BC4" w:rsidRDefault="009E02A1" w:rsidP="009E02A1">
      <w:pPr>
        <w:suppressAutoHyphens/>
        <w:spacing w:after="200"/>
        <w:ind w:left="709" w:hanging="709"/>
        <w:jc w:val="both"/>
        <w:rPr>
          <w:rFonts w:ascii="Garamond" w:eastAsia="ヒラギノ角ゴ Pro W3" w:hAnsi="Garamond"/>
          <w:color w:val="000000"/>
        </w:rPr>
      </w:pPr>
      <w:r w:rsidRPr="00EC3BC4">
        <w:rPr>
          <w:rFonts w:ascii="Garamond" w:eastAsia="ヒラギノ角ゴ Pro W3" w:hAnsi="Garamond"/>
          <w:color w:val="000000"/>
        </w:rPr>
        <w:t>“El papel de los cónsules norteamericanos en el expolio del legado arqueológico chipriota durante la dominación otomana”, en  </w:t>
      </w:r>
      <w:r w:rsidRPr="00D652DC">
        <w:rPr>
          <w:rFonts w:ascii="Garamond" w:eastAsia="ヒラギノ角ゴ Pro W3" w:hAnsi="Garamond"/>
          <w:i/>
          <w:color w:val="000000"/>
        </w:rPr>
        <w:t>Kypros. Mia politistikí eikóna tis nísou tis Afrodítis / Chipre. Una imagen cultural de la isla de Afrodita</w:t>
      </w:r>
      <w:r w:rsidRPr="00EC3BC4">
        <w:rPr>
          <w:rFonts w:ascii="Garamond" w:eastAsia="ヒラギノ角ゴ Pro W3" w:hAnsi="Garamond"/>
          <w:color w:val="000000"/>
        </w:rPr>
        <w:t>, de P</w:t>
      </w:r>
      <w:r>
        <w:rPr>
          <w:rFonts w:ascii="Garamond" w:eastAsia="ヒラギノ角ゴ Pro W3" w:hAnsi="Garamond"/>
          <w:color w:val="000000"/>
        </w:rPr>
        <w:t>.</w:t>
      </w:r>
      <w:r w:rsidRPr="00EC3BC4">
        <w:rPr>
          <w:rFonts w:ascii="Garamond" w:eastAsia="ヒラギノ角ゴ Pro W3" w:hAnsi="Garamond"/>
          <w:color w:val="000000"/>
        </w:rPr>
        <w:t xml:space="preserve"> Papa</w:t>
      </w:r>
      <w:r>
        <w:rPr>
          <w:rFonts w:ascii="Garamond" w:eastAsia="ヒラギノ角ゴ Pro W3" w:hAnsi="Garamond"/>
          <w:color w:val="000000"/>
        </w:rPr>
        <w:t>dopoulou,</w:t>
      </w:r>
      <w:r w:rsidRPr="00EC3BC4">
        <w:rPr>
          <w:rFonts w:ascii="Garamond" w:eastAsia="ヒラギノ角ゴ Pro W3" w:hAnsi="Garamond"/>
          <w:color w:val="000000"/>
        </w:rPr>
        <w:t xml:space="preserve"> ed. Granada: Centro de Estudios Bizantinos, Neogriegos y Chipriotas, 2015. 77-86. </w:t>
      </w:r>
    </w:p>
    <w:p w:rsidR="009E02A1" w:rsidRPr="00D652DC" w:rsidRDefault="009E02A1" w:rsidP="009E02A1">
      <w:pPr>
        <w:spacing w:after="200"/>
        <w:ind w:left="709" w:hanging="709"/>
        <w:jc w:val="both"/>
        <w:rPr>
          <w:rFonts w:ascii="Garamond" w:eastAsia="ヒラギノ角ゴ Pro W3" w:hAnsi="Garamond"/>
          <w:color w:val="000000"/>
        </w:rPr>
      </w:pPr>
      <w:r w:rsidRPr="00D652DC">
        <w:rPr>
          <w:rFonts w:ascii="Garamond" w:eastAsia="ヒラギノ角ゴ Pro W3" w:hAnsi="Garamond"/>
          <w:color w:val="000000"/>
        </w:rPr>
        <w:t xml:space="preserve">“Majorque et les îsles Baléares avant l’ère du tourisme: le point de vue des voyageuses anglaises du XXe siécle”. </w:t>
      </w:r>
      <w:r w:rsidRPr="0007096B">
        <w:rPr>
          <w:rFonts w:ascii="Garamond" w:eastAsia="ヒラギノ角ゴ Pro W3" w:hAnsi="Garamond"/>
          <w:i/>
          <w:color w:val="000000"/>
          <w:lang w:val="pt-PT"/>
        </w:rPr>
        <w:t>Voyageuses dans l’Europe des confins, XVIIIe-XXe siécles</w:t>
      </w:r>
      <w:r w:rsidRPr="0007096B">
        <w:rPr>
          <w:rFonts w:ascii="Garamond" w:eastAsia="ヒラギノ角ゴ Pro W3" w:hAnsi="Garamond"/>
          <w:color w:val="000000"/>
          <w:lang w:val="pt-PT"/>
        </w:rPr>
        <w:t xml:space="preserve">, de Nicolas Bourguinat, ed. </w:t>
      </w:r>
      <w:r w:rsidRPr="00D652DC">
        <w:rPr>
          <w:rFonts w:ascii="Garamond" w:eastAsia="ヒラギノ角ゴ Pro W3" w:hAnsi="Garamond"/>
          <w:color w:val="000000"/>
        </w:rPr>
        <w:t>Strasbourg: Presses Universitaires de Strasbourg, 2014. 131-142.</w:t>
      </w:r>
    </w:p>
    <w:p w:rsidR="009E02A1" w:rsidRPr="00D652DC" w:rsidRDefault="009E02A1" w:rsidP="009E02A1">
      <w:pPr>
        <w:spacing w:after="200"/>
        <w:ind w:left="709" w:hanging="709"/>
        <w:jc w:val="both"/>
        <w:rPr>
          <w:rFonts w:ascii="Garamond" w:eastAsia="ヒラギノ角ゴ Pro W3" w:hAnsi="Garamond"/>
          <w:color w:val="000000"/>
        </w:rPr>
      </w:pPr>
      <w:r w:rsidRPr="00D652DC">
        <w:rPr>
          <w:rFonts w:ascii="Garamond" w:eastAsia="ヒラギノ角ゴ Pro W3" w:hAnsi="Garamond"/>
          <w:color w:val="000000"/>
        </w:rPr>
        <w:t xml:space="preserve">“El tricornio como símbolo literario en los relatos de viajes de habla inglesa del siglo XX”, </w:t>
      </w:r>
      <w:r w:rsidRPr="00D652DC">
        <w:rPr>
          <w:rFonts w:ascii="Garamond" w:eastAsia="ヒラギノ角ゴ Pro W3" w:hAnsi="Garamond"/>
          <w:i/>
          <w:color w:val="000000"/>
        </w:rPr>
        <w:t>Arbor</w:t>
      </w:r>
      <w:r w:rsidRPr="00D652DC">
        <w:rPr>
          <w:rFonts w:ascii="Garamond" w:eastAsia="ヒラギノ角ゴ Pro W3" w:hAnsi="Garamond"/>
          <w:color w:val="000000"/>
        </w:rPr>
        <w:t>, CSIC, Vol. 189, nº 760, 2013. 1-9.</w:t>
      </w:r>
    </w:p>
    <w:p w:rsidR="009E02A1" w:rsidRPr="0043474A" w:rsidRDefault="009E02A1" w:rsidP="009E02A1">
      <w:pPr>
        <w:spacing w:after="200"/>
        <w:ind w:left="709" w:hanging="709"/>
        <w:jc w:val="both"/>
        <w:rPr>
          <w:rFonts w:ascii="Garamond" w:eastAsia="ヒラギノ角ゴ Pro W3" w:hAnsi="Garamond"/>
          <w:color w:val="000000"/>
          <w:lang w:val="en-GB"/>
        </w:rPr>
      </w:pPr>
      <w:r w:rsidRPr="00D652DC">
        <w:rPr>
          <w:rFonts w:ascii="Garamond" w:eastAsia="ヒラギノ角ゴ Pro W3" w:hAnsi="Garamond"/>
          <w:color w:val="000000"/>
        </w:rPr>
        <w:t xml:space="preserve">“Costumbres culinarias, refranes gastronómicos, ollas, pan y gazpacho en los libros de viajes de Richard Ford y George Borrow: un esbozo de la España hambrienta del siglo XIX”. </w:t>
      </w:r>
      <w:r w:rsidRPr="00D652DC">
        <w:rPr>
          <w:rFonts w:ascii="Garamond" w:eastAsia="ヒラギノ角ゴ Pro W3" w:hAnsi="Garamond"/>
          <w:i/>
          <w:color w:val="000000"/>
        </w:rPr>
        <w:t>La Andalucía rural vista por viajeros extranjeros: campos, posadas y tabernas</w:t>
      </w:r>
      <w:r w:rsidRPr="00D652DC">
        <w:rPr>
          <w:rFonts w:ascii="Garamond" w:eastAsia="ヒラギノ角ゴ Pro W3" w:hAnsi="Garamond"/>
          <w:color w:val="000000"/>
        </w:rPr>
        <w:t xml:space="preserve">, de V. López Folgado y M. M. Rivas Carmona, eds. </w:t>
      </w:r>
      <w:r w:rsidRPr="0007096B">
        <w:rPr>
          <w:rFonts w:ascii="Garamond" w:eastAsia="ヒラギノ角ゴ Pro W3" w:hAnsi="Garamond"/>
          <w:color w:val="000000"/>
          <w:lang w:val="en-GB"/>
        </w:rPr>
        <w:t xml:space="preserve">“Currents in Comparative Romance Languages and Literatures” Series. </w:t>
      </w:r>
      <w:r w:rsidRPr="0043474A">
        <w:rPr>
          <w:rFonts w:ascii="Garamond" w:eastAsia="ヒラギノ角ゴ Pro W3" w:hAnsi="Garamond"/>
          <w:color w:val="000000"/>
          <w:lang w:val="en-GB"/>
        </w:rPr>
        <w:t xml:space="preserve">New York: Peter Lang, 2013. 33-60. </w:t>
      </w:r>
    </w:p>
    <w:p w:rsidR="009E02A1" w:rsidRPr="0043474A" w:rsidRDefault="009E02A1" w:rsidP="009E02A1">
      <w:pPr>
        <w:spacing w:after="200"/>
        <w:ind w:left="709" w:hanging="709"/>
        <w:jc w:val="both"/>
        <w:rPr>
          <w:rFonts w:ascii="Garamond" w:eastAsia="ヒラギノ角ゴ Pro W3" w:hAnsi="Garamond"/>
          <w:color w:val="000000"/>
          <w:lang w:val="en-GB"/>
        </w:rPr>
      </w:pPr>
      <w:r w:rsidRPr="0043474A">
        <w:rPr>
          <w:rFonts w:ascii="Garamond" w:eastAsia="ヒラギノ角ゴ Pro W3" w:hAnsi="Garamond"/>
          <w:color w:val="000000"/>
          <w:lang w:val="en-GB"/>
        </w:rPr>
        <w:t xml:space="preserve">“Another Brick in the Wall of the Turkish Black Legend: The Fall of Nicosia and its Impact in English Literature”. </w:t>
      </w:r>
      <w:r w:rsidRPr="0043474A">
        <w:rPr>
          <w:rFonts w:ascii="Garamond" w:eastAsia="ヒラギノ角ゴ Pro W3" w:hAnsi="Garamond"/>
          <w:i/>
          <w:color w:val="000000"/>
          <w:lang w:val="en-GB"/>
        </w:rPr>
        <w:t>The Construction of the Other in Early Modern Britain: Attraction, Rejection, Symbiosis</w:t>
      </w:r>
      <w:r w:rsidRPr="0043474A">
        <w:rPr>
          <w:rFonts w:ascii="Garamond" w:eastAsia="ヒラギノ角ゴ Pro W3" w:hAnsi="Garamond"/>
          <w:color w:val="000000"/>
          <w:lang w:val="en-GB"/>
        </w:rPr>
        <w:t xml:space="preserve">, by R. Ahrens, ed. </w:t>
      </w:r>
      <w:r w:rsidRPr="0007096B">
        <w:rPr>
          <w:rFonts w:ascii="Garamond" w:eastAsia="ヒラギノ角ゴ Pro W3" w:hAnsi="Garamond"/>
          <w:color w:val="000000"/>
          <w:lang w:val="en-GB"/>
        </w:rPr>
        <w:t xml:space="preserve">Heidelberg: Universitätsverlag Winter GmbH, 2013. </w:t>
      </w:r>
      <w:r w:rsidRPr="0043474A">
        <w:rPr>
          <w:rFonts w:ascii="Garamond" w:eastAsia="ヒラギノ角ゴ Pro W3" w:hAnsi="Garamond"/>
          <w:color w:val="000000"/>
          <w:lang w:val="en-GB"/>
        </w:rPr>
        <w:t>189-204.</w:t>
      </w:r>
    </w:p>
    <w:p w:rsidR="009E02A1" w:rsidRPr="00D652DC" w:rsidRDefault="009E02A1" w:rsidP="009E02A1">
      <w:pPr>
        <w:spacing w:after="200"/>
        <w:ind w:left="709" w:hanging="709"/>
        <w:jc w:val="both"/>
        <w:rPr>
          <w:rFonts w:ascii="Garamond" w:eastAsia="ヒラギノ角ゴ Pro W3" w:hAnsi="Garamond"/>
          <w:color w:val="000000"/>
        </w:rPr>
      </w:pPr>
      <w:r w:rsidRPr="0043474A">
        <w:rPr>
          <w:rFonts w:ascii="Garamond" w:eastAsia="ヒラギノ角ゴ Pro W3" w:hAnsi="Garamond"/>
          <w:color w:val="000000"/>
          <w:lang w:val="en-GB"/>
        </w:rPr>
        <w:t xml:space="preserve">“Charles Dickens’ </w:t>
      </w:r>
      <w:r w:rsidRPr="0043474A">
        <w:rPr>
          <w:rFonts w:ascii="Garamond" w:eastAsia="ヒラギノ角ゴ Pro W3" w:hAnsi="Garamond"/>
          <w:i/>
          <w:color w:val="000000"/>
          <w:lang w:val="en-GB"/>
        </w:rPr>
        <w:t>A Child’s History of England</w:t>
      </w:r>
      <w:r w:rsidRPr="0043474A">
        <w:rPr>
          <w:rFonts w:ascii="Garamond" w:eastAsia="ヒラギノ角ゴ Pro W3" w:hAnsi="Garamond"/>
          <w:color w:val="000000"/>
          <w:lang w:val="en-GB"/>
        </w:rPr>
        <w:t xml:space="preserve"> and Spain”. </w:t>
      </w:r>
      <w:r w:rsidRPr="0043474A">
        <w:rPr>
          <w:rFonts w:ascii="Garamond" w:eastAsia="ヒラギノ角ゴ Pro W3" w:hAnsi="Garamond"/>
          <w:i/>
          <w:color w:val="000000"/>
          <w:lang w:val="en-GB"/>
        </w:rPr>
        <w:t>Rupkatha Journal on Interdisciplinary Studies in Humanities</w:t>
      </w:r>
      <w:r w:rsidRPr="0043474A">
        <w:rPr>
          <w:rFonts w:ascii="Garamond" w:eastAsia="ヒラギノ角ゴ Pro W3" w:hAnsi="Garamond"/>
          <w:color w:val="000000"/>
          <w:lang w:val="en-GB"/>
        </w:rPr>
        <w:t xml:space="preserve">, 2012, 4, 1. </w:t>
      </w:r>
      <w:r w:rsidRPr="00D652DC">
        <w:rPr>
          <w:rFonts w:ascii="Garamond" w:eastAsia="ヒラギノ角ゴ Pro W3" w:hAnsi="Garamond"/>
          <w:color w:val="000000"/>
        </w:rPr>
        <w:t>2-8.</w:t>
      </w:r>
    </w:p>
    <w:p w:rsidR="009E02A1" w:rsidRDefault="009E02A1" w:rsidP="009E02A1">
      <w:pPr>
        <w:shd w:val="clear" w:color="auto" w:fill="FFFFFF"/>
        <w:spacing w:after="75"/>
        <w:ind w:left="709" w:hanging="709"/>
        <w:jc w:val="both"/>
        <w:rPr>
          <w:rFonts w:ascii="Garamond" w:eastAsia="ヒラギノ角ゴ Pro W3" w:hAnsi="Garamond"/>
          <w:color w:val="000000"/>
        </w:rPr>
      </w:pPr>
      <w:r w:rsidRPr="00FB4B29">
        <w:rPr>
          <w:rFonts w:ascii="Garamond" w:eastAsia="ヒラギノ角ゴ Pro W3" w:hAnsi="Garamond"/>
          <w:color w:val="000000"/>
        </w:rPr>
        <w:t xml:space="preserve">“Comparaciones (no odiosas) entre la (Royal) Irish Constabulary y la Guardia Civil española en los relatos de viajeros de habla inglesa por la España de los siglos XIX y XX”. </w:t>
      </w:r>
      <w:r w:rsidRPr="00FB4B29">
        <w:rPr>
          <w:rFonts w:ascii="Garamond" w:eastAsia="ヒラギノ角ゴ Pro W3" w:hAnsi="Garamond"/>
          <w:i/>
          <w:color w:val="000000"/>
        </w:rPr>
        <w:t>Estudios Irlandeses / Journal of Irish Studies</w:t>
      </w:r>
      <w:r w:rsidRPr="00FB4B29">
        <w:rPr>
          <w:rFonts w:ascii="Garamond" w:eastAsia="ヒラギノ角ゴ Pro W3" w:hAnsi="Garamond"/>
          <w:color w:val="000000"/>
        </w:rPr>
        <w:t>, 2012, 7. 92-98.</w:t>
      </w:r>
    </w:p>
    <w:p w:rsidR="009E02A1" w:rsidRPr="0007096B" w:rsidRDefault="009E02A1" w:rsidP="009E02A1">
      <w:pPr>
        <w:shd w:val="clear" w:color="auto" w:fill="FFFFFF"/>
        <w:spacing w:after="75"/>
        <w:ind w:left="709" w:hanging="709"/>
        <w:jc w:val="both"/>
        <w:rPr>
          <w:rFonts w:ascii="Garamond" w:eastAsia="ヒラギノ角ゴ Pro W3" w:hAnsi="Garamond"/>
          <w:color w:val="000000"/>
          <w:lang w:val="en-GB"/>
        </w:rPr>
      </w:pPr>
      <w:r w:rsidRPr="00FB4B29">
        <w:rPr>
          <w:rFonts w:ascii="Garamond" w:eastAsia="ヒラギノ角ゴ Pro W3" w:hAnsi="Garamond"/>
          <w:color w:val="000000"/>
        </w:rPr>
        <w:t xml:space="preserve">“Terminología arquitectónica y artística en las descripciones de la Alhambra de los viajeros de habla inglesa durante el siglo XX”, in </w:t>
      </w:r>
      <w:r w:rsidRPr="00FB4B29">
        <w:rPr>
          <w:rFonts w:ascii="Garamond" w:eastAsia="ヒラギノ角ゴ Pro W3" w:hAnsi="Garamond"/>
          <w:i/>
          <w:color w:val="000000"/>
        </w:rPr>
        <w:t>Many-Coated Men: Studies in Honour Of Juan Antonio Díaz López and Ian Maccandless</w:t>
      </w:r>
      <w:r w:rsidRPr="00FB4B29">
        <w:rPr>
          <w:rFonts w:ascii="Garamond" w:eastAsia="ヒラギノ角ゴ Pro W3" w:hAnsi="Garamond"/>
          <w:color w:val="000000"/>
        </w:rPr>
        <w:t xml:space="preserve">, by C. Walhead and I. M. Andrés Cuevas, coords. </w:t>
      </w:r>
      <w:r w:rsidRPr="0007096B">
        <w:rPr>
          <w:rFonts w:ascii="Garamond" w:eastAsia="ヒラギノ角ゴ Pro W3" w:hAnsi="Garamond"/>
          <w:color w:val="000000"/>
          <w:lang w:val="en-GB"/>
        </w:rPr>
        <w:t>Granada: Editorial Universidad de Granada, 2012. 29-58. (Co-authored with R. Crespo Jiménez.)</w:t>
      </w:r>
    </w:p>
    <w:p w:rsidR="009E02A1" w:rsidRPr="00D652DC" w:rsidRDefault="009E02A1" w:rsidP="009E02A1">
      <w:pPr>
        <w:spacing w:after="200"/>
        <w:ind w:left="709" w:hanging="709"/>
        <w:jc w:val="both"/>
        <w:rPr>
          <w:rFonts w:ascii="Garamond" w:eastAsia="ヒラギノ角ゴ Pro W3" w:hAnsi="Garamond"/>
          <w:color w:val="000000"/>
        </w:rPr>
      </w:pPr>
      <w:r w:rsidRPr="0043474A">
        <w:rPr>
          <w:rFonts w:ascii="Garamond" w:eastAsia="ヒラギノ角ゴ Pro W3" w:hAnsi="Garamond"/>
          <w:color w:val="000000"/>
          <w:lang w:val="en-GB"/>
        </w:rPr>
        <w:t xml:space="preserve">“The Image of the Great Turk after the Ottoman Conquest of Famagusta and Marc Antonio Bragadino’s Martyrdom: from its Genesis in the Anti-Turkish Propaganda of Venetian Narratives and Chronicles to its Impact in English Literature”. </w:t>
      </w:r>
      <w:r w:rsidRPr="0043474A">
        <w:rPr>
          <w:rFonts w:ascii="Garamond" w:eastAsia="ヒラギノ角ゴ Pro W3" w:hAnsi="Garamond"/>
          <w:i/>
          <w:color w:val="000000"/>
          <w:lang w:val="en-GB"/>
        </w:rPr>
        <w:t>Strangers in Early Modern English Texts</w:t>
      </w:r>
      <w:r w:rsidRPr="0043474A">
        <w:rPr>
          <w:rFonts w:ascii="Garamond" w:eastAsia="ヒラギノ角ゴ Pro W3" w:hAnsi="Garamond"/>
          <w:color w:val="000000"/>
          <w:lang w:val="en-GB"/>
        </w:rPr>
        <w:t xml:space="preserve">, by J. López-Peláez Casellas, ed. </w:t>
      </w:r>
      <w:r w:rsidRPr="00D652DC">
        <w:rPr>
          <w:rFonts w:ascii="Garamond" w:eastAsia="ヒラギノ角ゴ Pro W3" w:hAnsi="Garamond"/>
          <w:color w:val="000000"/>
        </w:rPr>
        <w:t xml:space="preserve">Anglo-Amerikanishe Studien/Anglo-American Studies. Bern: Peter Lang, 2011. </w:t>
      </w:r>
      <w:r>
        <w:rPr>
          <w:rFonts w:ascii="Garamond" w:eastAsia="ヒラギノ角ゴ Pro W3" w:hAnsi="Garamond"/>
          <w:color w:val="000000"/>
        </w:rPr>
        <w:t>171-89.</w:t>
      </w:r>
    </w:p>
    <w:p w:rsidR="009E02A1" w:rsidRPr="0043474A" w:rsidRDefault="009E02A1" w:rsidP="009E02A1">
      <w:pPr>
        <w:spacing w:after="200"/>
        <w:ind w:left="709" w:hanging="709"/>
        <w:jc w:val="both"/>
        <w:rPr>
          <w:rFonts w:ascii="Garamond" w:eastAsia="ヒラギノ角ゴ Pro W3" w:hAnsi="Garamond"/>
          <w:color w:val="000000"/>
          <w:lang w:val="en-GB"/>
        </w:rPr>
      </w:pPr>
      <w:r w:rsidRPr="00D652DC">
        <w:rPr>
          <w:rFonts w:ascii="Garamond" w:eastAsia="ヒラギノ角ゴ Pro W3" w:hAnsi="Garamond"/>
          <w:color w:val="000000"/>
        </w:rPr>
        <w:t xml:space="preserve">“Carlos Eduardo Zavaleta, un traductor peruano de </w:t>
      </w:r>
      <w:r w:rsidRPr="00D652DC">
        <w:rPr>
          <w:rFonts w:ascii="Garamond" w:eastAsia="ヒラギノ角ゴ Pro W3" w:hAnsi="Garamond"/>
          <w:i/>
          <w:color w:val="000000"/>
        </w:rPr>
        <w:t>Pomes Penyeach</w:t>
      </w:r>
      <w:r w:rsidRPr="00D652DC">
        <w:rPr>
          <w:rFonts w:ascii="Garamond" w:eastAsia="ヒラギノ角ゴ Pro W3" w:hAnsi="Garamond"/>
          <w:color w:val="000000"/>
        </w:rPr>
        <w:t xml:space="preserve">”. </w:t>
      </w:r>
      <w:r w:rsidRPr="0043474A">
        <w:rPr>
          <w:rFonts w:ascii="Garamond" w:eastAsia="ヒラギノ角ゴ Pro W3" w:hAnsi="Garamond"/>
          <w:i/>
          <w:color w:val="000000"/>
          <w:lang w:val="en-GB"/>
        </w:rPr>
        <w:t>VigoRous Joyce: Atlantic Readings of James Joyce</w:t>
      </w:r>
      <w:r w:rsidRPr="0043474A">
        <w:rPr>
          <w:rFonts w:ascii="Garamond" w:eastAsia="ヒラギノ角ゴ Pro W3" w:hAnsi="Garamond"/>
          <w:color w:val="000000"/>
          <w:lang w:val="en-GB"/>
        </w:rPr>
        <w:t xml:space="preserve">, by M. T. Caneda Cabrera, V. Silva Fernández and M. Urdiales Shaw, eds. </w:t>
      </w:r>
      <w:r w:rsidRPr="0007096B">
        <w:rPr>
          <w:rFonts w:ascii="Garamond" w:eastAsia="ヒラギノ角ゴ Pro W3" w:hAnsi="Garamond"/>
          <w:color w:val="000000"/>
          <w:lang w:val="en-GB"/>
        </w:rPr>
        <w:t xml:space="preserve">Vigo: Servizo de Publicacións da Universidade de Vigo, 2010. </w:t>
      </w:r>
      <w:r w:rsidRPr="0043474A">
        <w:rPr>
          <w:rFonts w:ascii="Garamond" w:eastAsia="ヒラギノ角ゴ Pro W3" w:hAnsi="Garamond"/>
          <w:color w:val="000000"/>
          <w:lang w:val="en-GB"/>
        </w:rPr>
        <w:t xml:space="preserve">217-227. </w:t>
      </w:r>
    </w:p>
    <w:p w:rsidR="009E02A1" w:rsidRPr="00D652DC" w:rsidRDefault="009E02A1" w:rsidP="009E02A1">
      <w:pPr>
        <w:spacing w:after="200"/>
        <w:ind w:left="709" w:hanging="709"/>
        <w:jc w:val="both"/>
        <w:rPr>
          <w:rFonts w:ascii="Garamond" w:eastAsia="ヒラギノ角ゴ Pro W3" w:hAnsi="Garamond"/>
          <w:color w:val="000000"/>
        </w:rPr>
      </w:pPr>
      <w:r w:rsidRPr="0043474A">
        <w:rPr>
          <w:rFonts w:ascii="Garamond" w:eastAsia="ヒラギノ角ゴ Pro W3" w:hAnsi="Garamond"/>
          <w:color w:val="000000"/>
          <w:lang w:val="en-GB"/>
        </w:rPr>
        <w:t xml:space="preserve">“’Be Friendly with the Peasantry’: English Guidebooks on Cyprus during the British Occupation (1878-1960)”. </w:t>
      </w:r>
      <w:r w:rsidRPr="00D652DC">
        <w:rPr>
          <w:rFonts w:ascii="Garamond" w:eastAsia="ヒラギノ角ゴ Pro W3" w:hAnsi="Garamond"/>
          <w:i/>
          <w:color w:val="000000"/>
        </w:rPr>
        <w:t>Estudios Neogriegos</w:t>
      </w:r>
      <w:r w:rsidRPr="00D652DC">
        <w:rPr>
          <w:rFonts w:ascii="Garamond" w:eastAsia="ヒラギノ角ゴ Pro W3" w:hAnsi="Garamond"/>
          <w:color w:val="000000"/>
        </w:rPr>
        <w:t>, nº 13, 2010. 37-56. (Co-authored with E. Demetriou.)</w:t>
      </w:r>
    </w:p>
    <w:p w:rsidR="009E02A1" w:rsidRPr="0043474A" w:rsidRDefault="009E02A1" w:rsidP="009E02A1">
      <w:pPr>
        <w:spacing w:after="200"/>
        <w:ind w:left="709" w:hanging="709"/>
        <w:jc w:val="both"/>
        <w:rPr>
          <w:rFonts w:ascii="Garamond" w:eastAsia="ヒラギノ角ゴ Pro W3" w:hAnsi="Garamond"/>
          <w:color w:val="000000"/>
          <w:lang w:val="en-GB"/>
        </w:rPr>
      </w:pPr>
      <w:r w:rsidRPr="00D652DC">
        <w:rPr>
          <w:rFonts w:ascii="Garamond" w:eastAsia="ヒラギノ角ゴ Pro W3" w:hAnsi="Garamond"/>
          <w:color w:val="000000"/>
        </w:rPr>
        <w:t xml:space="preserve">“Juan Valera en los relatos de viajes y en la crítica literaria en lengua inglesa a finales del siglo XX y principios años del XX”. </w:t>
      </w:r>
      <w:r w:rsidRPr="0043474A">
        <w:rPr>
          <w:rFonts w:ascii="Garamond" w:eastAsia="ヒラギノ角ゴ Pro W3" w:hAnsi="Garamond"/>
          <w:i/>
          <w:color w:val="000000"/>
          <w:lang w:val="en-GB"/>
        </w:rPr>
        <w:t>Hispanic Research Journal</w:t>
      </w:r>
      <w:r w:rsidRPr="0043474A">
        <w:rPr>
          <w:rFonts w:ascii="Garamond" w:eastAsia="ヒラギノ角ゴ Pro W3" w:hAnsi="Garamond"/>
          <w:color w:val="000000"/>
          <w:lang w:val="en-GB"/>
        </w:rPr>
        <w:t xml:space="preserve">, vol. 11, no. 4, 2010. 281-290.  </w:t>
      </w:r>
    </w:p>
    <w:p w:rsidR="009E02A1" w:rsidRPr="00D652DC" w:rsidRDefault="009E02A1" w:rsidP="009E02A1">
      <w:pPr>
        <w:spacing w:after="200"/>
        <w:ind w:left="709" w:hanging="709"/>
        <w:jc w:val="both"/>
        <w:rPr>
          <w:rFonts w:ascii="Garamond" w:eastAsia="ヒラギノ角ゴ Pro W3" w:hAnsi="Garamond"/>
          <w:color w:val="000000"/>
        </w:rPr>
      </w:pPr>
      <w:r w:rsidRPr="0043474A">
        <w:rPr>
          <w:rFonts w:ascii="Garamond" w:eastAsia="ヒラギノ角ゴ Pro W3" w:hAnsi="Garamond"/>
          <w:color w:val="000000"/>
          <w:lang w:val="en-GB"/>
        </w:rPr>
        <w:t xml:space="preserve">“Colin Thubron’s </w:t>
      </w:r>
      <w:r w:rsidRPr="0043474A">
        <w:rPr>
          <w:rFonts w:ascii="Garamond" w:eastAsia="ヒラギノ角ゴ Pro W3" w:hAnsi="Garamond"/>
          <w:i/>
          <w:color w:val="000000"/>
          <w:lang w:val="en-GB"/>
        </w:rPr>
        <w:t>Journey into Cyprus</w:t>
      </w:r>
      <w:r w:rsidRPr="0043474A">
        <w:rPr>
          <w:rFonts w:ascii="Garamond" w:eastAsia="ヒラギノ角ゴ Pro W3" w:hAnsi="Garamond"/>
          <w:color w:val="000000"/>
          <w:lang w:val="en-GB"/>
        </w:rPr>
        <w:t xml:space="preserve">; or a British Traveller’s (Re)Creation of a New Identity for Greek Cypriots”. </w:t>
      </w:r>
      <w:r w:rsidRPr="00D652DC">
        <w:rPr>
          <w:rFonts w:ascii="Garamond" w:eastAsia="ヒラギノ角ゴ Pro W3" w:hAnsi="Garamond"/>
          <w:i/>
          <w:color w:val="000000"/>
        </w:rPr>
        <w:t>Estudios Neogriegos</w:t>
      </w:r>
      <w:r w:rsidRPr="00D652DC">
        <w:rPr>
          <w:rFonts w:ascii="Garamond" w:eastAsia="ヒラギノ角ゴ Pro W3" w:hAnsi="Garamond"/>
          <w:color w:val="000000"/>
        </w:rPr>
        <w:t xml:space="preserve">, 2008, 11. 9-15. (Co-authored with E. Demetriou.)  </w:t>
      </w:r>
    </w:p>
    <w:p w:rsidR="009E02A1" w:rsidRPr="0043474A" w:rsidRDefault="009E02A1" w:rsidP="009E02A1">
      <w:pPr>
        <w:spacing w:after="200"/>
        <w:ind w:left="709" w:hanging="709"/>
        <w:jc w:val="both"/>
        <w:rPr>
          <w:rFonts w:ascii="Garamond" w:eastAsia="ヒラギノ角ゴ Pro W3" w:hAnsi="Garamond"/>
          <w:color w:val="000000"/>
          <w:lang w:val="en-GB"/>
        </w:rPr>
      </w:pPr>
      <w:r w:rsidRPr="00D652DC">
        <w:rPr>
          <w:rFonts w:ascii="Garamond" w:eastAsia="ヒラギノ角ゴ Pro W3" w:hAnsi="Garamond"/>
          <w:color w:val="000000"/>
        </w:rPr>
        <w:t xml:space="preserve">“Viajeros médicos y viajeros convalecientes de habla inglesa en la España mediterránea durante el siglo XIX”. </w:t>
      </w:r>
      <w:r w:rsidRPr="0043474A">
        <w:rPr>
          <w:rFonts w:ascii="Garamond" w:eastAsia="ヒラギノ角ゴ Pro W3" w:hAnsi="Garamond"/>
          <w:i/>
          <w:color w:val="000000"/>
          <w:lang w:val="en-GB"/>
        </w:rPr>
        <w:t>EPOS, Revista de Filología</w:t>
      </w:r>
      <w:r w:rsidRPr="0043474A">
        <w:rPr>
          <w:rFonts w:ascii="Garamond" w:eastAsia="ヒラギノ角ゴ Pro W3" w:hAnsi="Garamond"/>
          <w:color w:val="000000"/>
          <w:lang w:val="en-GB"/>
        </w:rPr>
        <w:t xml:space="preserve">, XXIV, 2008. 177-191. </w:t>
      </w:r>
    </w:p>
    <w:p w:rsidR="009E02A1" w:rsidRPr="0043474A" w:rsidRDefault="009E02A1" w:rsidP="009E02A1">
      <w:pPr>
        <w:spacing w:after="200"/>
        <w:ind w:left="709" w:hanging="709"/>
        <w:jc w:val="both"/>
        <w:rPr>
          <w:rFonts w:ascii="Garamond" w:eastAsia="ヒラギノ角ゴ Pro W3" w:hAnsi="Garamond"/>
          <w:color w:val="000000"/>
          <w:lang w:val="en-GB"/>
        </w:rPr>
      </w:pPr>
      <w:r w:rsidRPr="0043474A">
        <w:rPr>
          <w:rFonts w:ascii="Garamond" w:eastAsia="ヒラギノ角ゴ Pro W3" w:hAnsi="Garamond"/>
          <w:color w:val="000000"/>
          <w:lang w:val="en-GB"/>
        </w:rPr>
        <w:t>“</w:t>
      </w:r>
      <w:r w:rsidRPr="0043474A">
        <w:rPr>
          <w:rFonts w:ascii="Garamond" w:eastAsia="ヒラギノ角ゴ Pro W3" w:hAnsi="Garamond"/>
          <w:i/>
          <w:color w:val="000000"/>
          <w:lang w:val="en-GB"/>
        </w:rPr>
        <w:t>Enosis</w:t>
      </w:r>
      <w:r w:rsidRPr="0043474A">
        <w:rPr>
          <w:rFonts w:ascii="Garamond" w:eastAsia="ヒラギノ角ゴ Pro W3" w:hAnsi="Garamond"/>
          <w:color w:val="000000"/>
          <w:lang w:val="en-GB"/>
        </w:rPr>
        <w:t xml:space="preserve"> and British Travellers in Cyprus during the British Occupation (1878-1960)”. </w:t>
      </w:r>
      <w:r w:rsidRPr="0043474A">
        <w:rPr>
          <w:rFonts w:ascii="Garamond" w:eastAsia="ヒラギノ角ゴ Pro W3" w:hAnsi="Garamond"/>
          <w:i/>
          <w:color w:val="000000"/>
          <w:lang w:val="en-GB"/>
        </w:rPr>
        <w:t>The Grove, Working Papers on English Studies</w:t>
      </w:r>
      <w:r w:rsidRPr="0043474A">
        <w:rPr>
          <w:rFonts w:ascii="Garamond" w:eastAsia="ヒラギノ角ゴ Pro W3" w:hAnsi="Garamond"/>
          <w:color w:val="000000"/>
          <w:lang w:val="en-GB"/>
        </w:rPr>
        <w:t xml:space="preserve">, 11, 2005. 163-171. </w:t>
      </w:r>
    </w:p>
    <w:p w:rsidR="009E02A1" w:rsidRPr="00D652DC" w:rsidRDefault="009E02A1" w:rsidP="009E02A1">
      <w:pPr>
        <w:spacing w:after="200"/>
        <w:ind w:left="709" w:hanging="709"/>
        <w:jc w:val="both"/>
        <w:rPr>
          <w:rFonts w:ascii="Garamond" w:eastAsia="ヒラギノ角ゴ Pro W3" w:hAnsi="Garamond"/>
          <w:color w:val="000000"/>
        </w:rPr>
      </w:pPr>
      <w:r w:rsidRPr="0043474A">
        <w:rPr>
          <w:rFonts w:ascii="Garamond" w:eastAsia="ヒラギノ角ゴ Pro W3" w:hAnsi="Garamond"/>
          <w:color w:val="000000"/>
          <w:lang w:val="en-GB"/>
        </w:rPr>
        <w:t xml:space="preserve">“Lawrence Durrell in Cyprus: A Philhellene against </w:t>
      </w:r>
      <w:r w:rsidRPr="0043474A">
        <w:rPr>
          <w:rFonts w:ascii="Garamond" w:eastAsia="ヒラギノ角ゴ Pro W3" w:hAnsi="Garamond"/>
          <w:i/>
          <w:color w:val="000000"/>
          <w:lang w:val="en-GB"/>
        </w:rPr>
        <w:t>Enosis</w:t>
      </w:r>
      <w:r w:rsidRPr="0043474A">
        <w:rPr>
          <w:rFonts w:ascii="Garamond" w:eastAsia="ヒラギノ角ゴ Pro W3" w:hAnsi="Garamond"/>
          <w:color w:val="000000"/>
          <w:lang w:val="en-GB"/>
        </w:rPr>
        <w:t xml:space="preserve">”. </w:t>
      </w:r>
      <w:r w:rsidRPr="00D652DC">
        <w:rPr>
          <w:rFonts w:ascii="Garamond" w:eastAsia="ヒラギノ角ゴ Pro W3" w:hAnsi="Garamond"/>
          <w:i/>
          <w:color w:val="000000"/>
        </w:rPr>
        <w:t>EPOS, Revista de Filología</w:t>
      </w:r>
      <w:r w:rsidRPr="00D652DC">
        <w:rPr>
          <w:rFonts w:ascii="Garamond" w:eastAsia="ヒラギノ角ゴ Pro W3" w:hAnsi="Garamond"/>
          <w:color w:val="000000"/>
        </w:rPr>
        <w:t>, 19, 2003. 233-248.</w:t>
      </w:r>
    </w:p>
    <w:p w:rsidR="009E02A1" w:rsidRPr="00D652DC" w:rsidRDefault="009E02A1" w:rsidP="009E02A1">
      <w:pPr>
        <w:spacing w:after="200"/>
        <w:ind w:left="709" w:hanging="709"/>
        <w:jc w:val="both"/>
        <w:rPr>
          <w:rFonts w:ascii="Garamond" w:eastAsia="ヒラギノ角ゴ Pro W3" w:hAnsi="Garamond"/>
          <w:color w:val="000000"/>
        </w:rPr>
      </w:pPr>
      <w:r w:rsidRPr="00D652DC">
        <w:rPr>
          <w:rFonts w:ascii="Garamond" w:eastAsia="ヒラギノ角ゴ Pro W3" w:hAnsi="Garamond"/>
          <w:color w:val="000000"/>
        </w:rPr>
        <w:t xml:space="preserve">“El ‘Caso Almería’ y la imagen literaria de la Guardia Civil en </w:t>
      </w:r>
      <w:r w:rsidRPr="00D652DC">
        <w:rPr>
          <w:rFonts w:ascii="Garamond" w:eastAsia="ヒラギノ角ゴ Pro W3" w:hAnsi="Garamond"/>
          <w:i/>
          <w:color w:val="000000"/>
        </w:rPr>
        <w:t>Monsignor Quixote</w:t>
      </w:r>
      <w:r w:rsidRPr="00D652DC">
        <w:rPr>
          <w:rFonts w:ascii="Garamond" w:eastAsia="ヒラギノ角ゴ Pro W3" w:hAnsi="Garamond"/>
          <w:color w:val="000000"/>
        </w:rPr>
        <w:t xml:space="preserve">, de Graham Greene”. </w:t>
      </w:r>
      <w:r w:rsidRPr="00D652DC">
        <w:rPr>
          <w:rFonts w:ascii="Garamond" w:eastAsia="ヒラギノ角ゴ Pro W3" w:hAnsi="Garamond"/>
          <w:i/>
          <w:color w:val="000000"/>
        </w:rPr>
        <w:t>Homenaje a Luis Coronas Tejada</w:t>
      </w:r>
      <w:r w:rsidRPr="00D652DC">
        <w:rPr>
          <w:rFonts w:ascii="Garamond" w:eastAsia="ヒラギノ角ゴ Pro W3" w:hAnsi="Garamond"/>
          <w:color w:val="000000"/>
        </w:rPr>
        <w:t>. Jaén: Universidad de Jaén, 2001. 779-91.</w:t>
      </w:r>
    </w:p>
    <w:p w:rsidR="009E02A1" w:rsidRPr="005C72F1" w:rsidRDefault="009E02A1" w:rsidP="009E02A1">
      <w:pPr>
        <w:jc w:val="both"/>
        <w:rPr>
          <w:rFonts w:ascii="Garamond" w:eastAsia="ヒラギノ角ゴ Pro W3" w:hAnsi="Garamond"/>
          <w:color w:val="000000"/>
        </w:rPr>
      </w:pPr>
    </w:p>
    <w:p w:rsidR="009E02A1" w:rsidRPr="00D652DC" w:rsidRDefault="009E02A1" w:rsidP="009E02A1">
      <w:pPr>
        <w:jc w:val="both"/>
        <w:rPr>
          <w:rFonts w:ascii="Garamond" w:eastAsia="ヒラギノ角ゴ Pro W3" w:hAnsi="Garamond"/>
          <w:color w:val="000000"/>
        </w:rPr>
      </w:pPr>
      <w:r w:rsidRPr="00D652DC">
        <w:rPr>
          <w:rFonts w:ascii="Garamond" w:eastAsia="ヒラギノ角ゴ Pro W3" w:hAnsi="Garamond"/>
          <w:color w:val="000000"/>
        </w:rPr>
        <w:t>OTHER:</w:t>
      </w:r>
    </w:p>
    <w:p w:rsidR="009E02A1" w:rsidRPr="0085422F" w:rsidRDefault="009E02A1" w:rsidP="009E02A1">
      <w:pPr>
        <w:spacing w:after="200"/>
        <w:ind w:left="360"/>
        <w:jc w:val="both"/>
        <w:rPr>
          <w:rFonts w:ascii="Garamond" w:eastAsia="ヒラギノ角ゴ Pro W3" w:hAnsi="Garamond"/>
          <w:color w:val="000000"/>
          <w:lang w:val="en-US"/>
        </w:rPr>
      </w:pPr>
      <w:r w:rsidRPr="0085422F">
        <w:rPr>
          <w:rFonts w:ascii="Garamond" w:eastAsia="ヒラギノ角ゴ Pro W3" w:hAnsi="Garamond"/>
          <w:color w:val="000000"/>
          <w:lang w:val="en-US"/>
        </w:rPr>
        <w:t>Researcher/Member of Research Groups:</w:t>
      </w:r>
    </w:p>
    <w:p w:rsidR="009E02A1" w:rsidRPr="0085422F" w:rsidRDefault="009E02A1" w:rsidP="009E02A1">
      <w:pPr>
        <w:jc w:val="both"/>
        <w:rPr>
          <w:rFonts w:ascii="Garamond" w:eastAsia="ヒラギノ角ゴ Pro W3" w:hAnsi="Garamond"/>
          <w:color w:val="000000"/>
          <w:lang w:val="en-US"/>
        </w:rPr>
      </w:pPr>
    </w:p>
    <w:p w:rsidR="009E02A1" w:rsidRDefault="009E02A1" w:rsidP="009E02A1">
      <w:pPr>
        <w:numPr>
          <w:ilvl w:val="0"/>
          <w:numId w:val="2"/>
        </w:numPr>
        <w:spacing w:after="200"/>
        <w:contextualSpacing/>
        <w:jc w:val="both"/>
        <w:rPr>
          <w:rFonts w:ascii="Garamond" w:eastAsia="ヒラギノ角ゴ Pro W3" w:hAnsi="Garamond"/>
          <w:color w:val="000000"/>
        </w:rPr>
      </w:pPr>
      <w:r>
        <w:rPr>
          <w:rFonts w:ascii="Garamond" w:eastAsia="ヒラギノ角ゴ Pro W3" w:hAnsi="Garamond"/>
          <w:color w:val="000000"/>
        </w:rPr>
        <w:t>Grupo de investigación HUM-594, Junta de Andalucía y Universidad de Granada: “Viajeros e hispanistas”.</w:t>
      </w:r>
    </w:p>
    <w:p w:rsidR="009E02A1" w:rsidRPr="00D652DC" w:rsidRDefault="009E02A1" w:rsidP="009E02A1">
      <w:pPr>
        <w:numPr>
          <w:ilvl w:val="0"/>
          <w:numId w:val="2"/>
        </w:numPr>
        <w:spacing w:after="200"/>
        <w:contextualSpacing/>
        <w:jc w:val="both"/>
        <w:rPr>
          <w:rFonts w:ascii="Garamond" w:eastAsia="ヒラギノ角ゴ Pro W3" w:hAnsi="Garamond"/>
          <w:color w:val="000000"/>
          <w:lang w:val="en-US"/>
        </w:rPr>
      </w:pPr>
      <w:r w:rsidRPr="00D652DC">
        <w:rPr>
          <w:rFonts w:ascii="Garamond" w:eastAsia="ヒラギノ角ゴ Pro W3" w:hAnsi="Garamond"/>
          <w:color w:val="000000"/>
          <w:lang w:val="en-US"/>
        </w:rPr>
        <w:t>Grupo de investigación “The Spanish Travelers Project at Marquette University: Time, Routes, and Places of Nineteenth Century Travelers”, Marquette University.</w:t>
      </w:r>
    </w:p>
    <w:p w:rsidR="009E02A1" w:rsidRPr="00D652DC" w:rsidRDefault="009E02A1" w:rsidP="009E02A1">
      <w:pPr>
        <w:numPr>
          <w:ilvl w:val="0"/>
          <w:numId w:val="2"/>
        </w:numPr>
        <w:spacing w:after="200"/>
        <w:contextualSpacing/>
        <w:jc w:val="both"/>
        <w:rPr>
          <w:rFonts w:ascii="Garamond" w:eastAsia="ヒラギノ角ゴ Pro W3" w:hAnsi="Garamond"/>
          <w:color w:val="000000"/>
          <w:lang w:val="en-US"/>
        </w:rPr>
      </w:pPr>
      <w:r w:rsidRPr="00D652DC">
        <w:rPr>
          <w:rFonts w:ascii="Garamond" w:eastAsia="ヒラギノ角ゴ Pro W3" w:hAnsi="Garamond"/>
          <w:color w:val="000000"/>
          <w:lang w:val="en-US"/>
        </w:rPr>
        <w:t>Grupo de investigación I+D+i, “Muslims, Spaniards and Jews in Early Modern Texts in English Language: The Construction of the ‘Other’”, Universidad de Jaén.</w:t>
      </w:r>
    </w:p>
    <w:p w:rsidR="009E02A1" w:rsidRPr="00D652DC" w:rsidRDefault="009E02A1" w:rsidP="009E02A1">
      <w:pPr>
        <w:numPr>
          <w:ilvl w:val="0"/>
          <w:numId w:val="2"/>
        </w:numPr>
        <w:spacing w:after="200"/>
        <w:contextualSpacing/>
        <w:jc w:val="both"/>
        <w:rPr>
          <w:rFonts w:ascii="Garamond" w:eastAsia="ヒラギノ角ゴ Pro W3" w:hAnsi="Garamond"/>
          <w:color w:val="000000"/>
          <w:lang w:val="en-US"/>
        </w:rPr>
      </w:pPr>
      <w:r w:rsidRPr="00D652DC">
        <w:rPr>
          <w:rFonts w:ascii="Garamond" w:eastAsia="ヒラギノ角ゴ Pro W3" w:hAnsi="Garamond"/>
          <w:color w:val="000000"/>
          <w:lang w:val="en-US"/>
        </w:rPr>
        <w:t>Grupo de investigación: “Representing Islam in Early Modern England: Muslims, Conversos, and Renegadoes in Early Modern English Writing”, Universidad de Jaén.</w:t>
      </w:r>
    </w:p>
    <w:p w:rsidR="009E02A1" w:rsidRPr="00D652DC" w:rsidRDefault="009E02A1" w:rsidP="009E02A1">
      <w:pPr>
        <w:numPr>
          <w:ilvl w:val="0"/>
          <w:numId w:val="2"/>
        </w:numPr>
        <w:spacing w:after="200"/>
        <w:contextualSpacing/>
        <w:jc w:val="both"/>
        <w:rPr>
          <w:rFonts w:ascii="Garamond" w:eastAsia="ヒラギノ角ゴ Pro W3" w:hAnsi="Garamond"/>
          <w:color w:val="000000"/>
        </w:rPr>
      </w:pPr>
      <w:r w:rsidRPr="00D652DC">
        <w:rPr>
          <w:rFonts w:ascii="Garamond" w:eastAsia="ヒラギノ角ゴ Pro W3" w:hAnsi="Garamond"/>
          <w:color w:val="000000"/>
        </w:rPr>
        <w:t>Grupo de investigación: “Otras lenguas de investigación en estudios ingleses, franceses, alemanes, portugueses e italianos: intersecciones histórico-literarias y fenómenos de proyección y recepción cultural (OLE-5)”, Universidad de Oviedo.</w:t>
      </w:r>
    </w:p>
    <w:p w:rsidR="009E02A1" w:rsidRDefault="009E02A1" w:rsidP="009E02A1">
      <w:pPr>
        <w:jc w:val="both"/>
        <w:rPr>
          <w:rFonts w:ascii="Garamond" w:eastAsia="ヒラギノ角ゴ Pro W3" w:hAnsi="Garamond"/>
          <w:color w:val="000000"/>
        </w:rPr>
      </w:pPr>
    </w:p>
    <w:p w:rsidR="009E02A1" w:rsidRDefault="009E02A1" w:rsidP="009E02A1">
      <w:pPr>
        <w:spacing w:after="200"/>
        <w:ind w:left="360"/>
        <w:jc w:val="both"/>
        <w:rPr>
          <w:rFonts w:ascii="Garamond" w:eastAsia="ヒラギノ角ゴ Pro W3" w:hAnsi="Garamond"/>
          <w:color w:val="000000"/>
        </w:rPr>
      </w:pPr>
      <w:r>
        <w:rPr>
          <w:rFonts w:ascii="Garamond" w:eastAsia="ヒラギノ角ゴ Pro W3" w:hAnsi="Garamond"/>
          <w:color w:val="000000"/>
        </w:rPr>
        <w:t>Director/Coordinator:</w:t>
      </w:r>
    </w:p>
    <w:p w:rsidR="009E02A1" w:rsidRDefault="009E02A1" w:rsidP="009E02A1">
      <w:pPr>
        <w:jc w:val="both"/>
        <w:rPr>
          <w:rFonts w:ascii="Garamond" w:eastAsia="ヒラギノ角ゴ Pro W3" w:hAnsi="Garamond"/>
          <w:color w:val="000000"/>
        </w:rPr>
      </w:pPr>
    </w:p>
    <w:p w:rsidR="009E02A1" w:rsidRPr="00D652DC" w:rsidRDefault="009E02A1" w:rsidP="009E02A1">
      <w:pPr>
        <w:numPr>
          <w:ilvl w:val="0"/>
          <w:numId w:val="1"/>
        </w:numPr>
        <w:spacing w:after="200"/>
        <w:contextualSpacing/>
        <w:jc w:val="both"/>
        <w:rPr>
          <w:rFonts w:ascii="Garamond" w:eastAsia="ヒラギノ角ゴ Pro W3" w:hAnsi="Garamond"/>
          <w:color w:val="000000"/>
        </w:rPr>
      </w:pPr>
      <w:r w:rsidRPr="00D652DC">
        <w:rPr>
          <w:rFonts w:ascii="Garamond" w:eastAsia="ヒラギノ角ゴ Pro W3" w:hAnsi="Garamond"/>
          <w:color w:val="000000"/>
        </w:rPr>
        <w:t>“España en los libros de viajes en lengua inglesa”, Universidad Internacional Menéndez Pelayo, 2015.</w:t>
      </w:r>
    </w:p>
    <w:p w:rsidR="009E02A1" w:rsidRDefault="009E02A1" w:rsidP="009E02A1">
      <w:pPr>
        <w:numPr>
          <w:ilvl w:val="0"/>
          <w:numId w:val="1"/>
        </w:numPr>
        <w:spacing w:after="200"/>
        <w:contextualSpacing/>
        <w:jc w:val="both"/>
        <w:rPr>
          <w:rFonts w:ascii="Garamond" w:eastAsia="ヒラギノ角ゴ Pro W3" w:hAnsi="Garamond"/>
          <w:color w:val="000000"/>
        </w:rPr>
      </w:pPr>
      <w:r w:rsidRPr="00D652DC">
        <w:rPr>
          <w:rFonts w:ascii="Garamond" w:eastAsia="ヒラギノ角ゴ Pro W3" w:hAnsi="Garamond"/>
          <w:color w:val="000000"/>
        </w:rPr>
        <w:t>“Relaciones literarias anglo-hispánicas”, Universidad Internacional de Andalucía, 2008.</w:t>
      </w:r>
    </w:p>
    <w:p w:rsidR="009E02A1" w:rsidRDefault="009E02A1" w:rsidP="009E02A1">
      <w:pPr>
        <w:numPr>
          <w:ilvl w:val="0"/>
          <w:numId w:val="1"/>
        </w:numPr>
        <w:spacing w:after="200"/>
        <w:contextualSpacing/>
        <w:jc w:val="both"/>
        <w:rPr>
          <w:rFonts w:ascii="Garamond" w:eastAsia="ヒラギノ角ゴ Pro W3" w:hAnsi="Garamond"/>
          <w:color w:val="000000"/>
        </w:rPr>
      </w:pPr>
      <w:r w:rsidRPr="006C0237">
        <w:rPr>
          <w:rFonts w:ascii="Garamond" w:eastAsia="ヒラギノ角ゴ Pro W3" w:hAnsi="Garamond"/>
          <w:color w:val="000000"/>
        </w:rPr>
        <w:t>“Viajeros e hispanistas en lengua inglesa”, UNED, 2000.</w:t>
      </w:r>
    </w:p>
    <w:p w:rsidR="009E02A1" w:rsidRDefault="009E02A1" w:rsidP="009E02A1">
      <w:pPr>
        <w:spacing w:after="200"/>
        <w:jc w:val="both"/>
        <w:rPr>
          <w:rStyle w:val="z3988"/>
          <w:rFonts w:ascii="Garamond" w:eastAsia="ヒラギノ角ゴ Pro W3" w:hAnsi="Garamond"/>
        </w:rPr>
      </w:pPr>
    </w:p>
    <w:p w:rsidR="009A078F" w:rsidRDefault="009A078F">
      <w:bookmarkStart w:id="0" w:name="_GoBack"/>
      <w:bookmarkEnd w:id="0"/>
    </w:p>
    <w:sectPr w:rsidR="009A078F" w:rsidSect="00472C3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036B5"/>
    <w:multiLevelType w:val="hybridMultilevel"/>
    <w:tmpl w:val="900EF274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397742D2"/>
    <w:multiLevelType w:val="hybridMultilevel"/>
    <w:tmpl w:val="5F6E923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8BB6B12"/>
    <w:multiLevelType w:val="hybridMultilevel"/>
    <w:tmpl w:val="D7AC689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2A1"/>
    <w:rsid w:val="00472C30"/>
    <w:rsid w:val="009A078F"/>
    <w:rsid w:val="009E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6542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2A1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E02A1"/>
    <w:rPr>
      <w:color w:val="0000FF"/>
      <w:u w:val="single"/>
    </w:rPr>
  </w:style>
  <w:style w:type="character" w:customStyle="1" w:styleId="z3988">
    <w:name w:val="z3988"/>
    <w:rsid w:val="009E02A1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2A1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E02A1"/>
    <w:rPr>
      <w:color w:val="0000FF"/>
      <w:u w:val="single"/>
    </w:rPr>
  </w:style>
  <w:style w:type="character" w:customStyle="1" w:styleId="z3988">
    <w:name w:val="z3988"/>
    <w:rsid w:val="009E02A1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javascript:void(0)" TargetMode="External"/><Relationship Id="rId12" Type="http://schemas.openxmlformats.org/officeDocument/2006/relationships/hyperlink" Target="https://doi.org/10.24162/EI202311386" TargetMode="External"/><Relationship Id="rId13" Type="http://schemas.openxmlformats.org/officeDocument/2006/relationships/hyperlink" Target="https://doi.org/10.14198/raei.2022.36.06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javascript:void(0)" TargetMode="External"/><Relationship Id="rId7" Type="http://schemas.openxmlformats.org/officeDocument/2006/relationships/hyperlink" Target="javascript:void(0)" TargetMode="External"/><Relationship Id="rId8" Type="http://schemas.openxmlformats.org/officeDocument/2006/relationships/hyperlink" Target="javascript:void(0)" TargetMode="External"/><Relationship Id="rId9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1633</Words>
  <Characters>8986</Characters>
  <Application>Microsoft Macintosh Word</Application>
  <DocSecurity>0</DocSecurity>
  <Lines>74</Lines>
  <Paragraphs>21</Paragraphs>
  <ScaleCrop>false</ScaleCrop>
  <Company/>
  <LinksUpToDate>false</LinksUpToDate>
  <CharactersWithSpaces>10598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Díaz Dueñas</dc:creator>
  <cp:keywords/>
  <dc:description/>
  <cp:lastModifiedBy>Mercedes Díaz Dueñas</cp:lastModifiedBy>
  <cp:revision>1</cp:revision>
  <dcterms:created xsi:type="dcterms:W3CDTF">2025-03-08T17:07:00Z</dcterms:created>
  <dcterms:modified xsi:type="dcterms:W3CDTF">2025-03-08T17:07:00Z</dcterms:modified>
</cp:coreProperties>
</file>