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24535" w:rsidRPr="007A0E16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F24535" w:rsidRPr="007A0E16" w:rsidRDefault="00F24535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F24535" w:rsidRPr="007A0E16" w:rsidRDefault="00F24535" w:rsidP="00F24535">
      <w:pPr>
        <w:rPr>
          <w:rFonts w:ascii="Garamond" w:hAnsi="Garamond"/>
          <w:bCs/>
          <w:sz w:val="32"/>
        </w:rPr>
      </w:pPr>
    </w:p>
    <w:p w:rsidR="00F24535" w:rsidRPr="00234E43" w:rsidRDefault="00F24535" w:rsidP="00F24535">
      <w:pPr>
        <w:rPr>
          <w:rFonts w:ascii="Garamond" w:hAnsi="Garamond"/>
          <w:bCs/>
          <w:sz w:val="32"/>
        </w:rPr>
      </w:pPr>
      <w:r w:rsidRPr="00234E43">
        <w:rPr>
          <w:rFonts w:ascii="Garamond" w:hAnsi="Garamond"/>
          <w:bCs/>
          <w:sz w:val="32"/>
        </w:rPr>
        <w:t xml:space="preserve">Dr. </w:t>
      </w:r>
      <w:r>
        <w:rPr>
          <w:rFonts w:ascii="Garamond" w:hAnsi="Garamond"/>
          <w:bCs/>
          <w:sz w:val="32"/>
        </w:rPr>
        <w:t>Paula</w:t>
      </w:r>
      <w:r w:rsidRPr="00234E43">
        <w:rPr>
          <w:rFonts w:ascii="Garamond" w:hAnsi="Garamond"/>
          <w:bCs/>
          <w:sz w:val="32"/>
        </w:rPr>
        <w:t xml:space="preserve"> </w:t>
      </w:r>
      <w:r>
        <w:rPr>
          <w:rFonts w:ascii="Garamond" w:hAnsi="Garamond"/>
          <w:bCs/>
          <w:sz w:val="32"/>
        </w:rPr>
        <w:t xml:space="preserve">MARTÍN </w:t>
      </w:r>
      <w:proofErr w:type="spellStart"/>
      <w:r>
        <w:rPr>
          <w:rFonts w:ascii="Garamond" w:hAnsi="Garamond"/>
          <w:bCs/>
          <w:sz w:val="32"/>
        </w:rPr>
        <w:t>SALVÁN</w:t>
      </w:r>
      <w:proofErr w:type="spellEnd"/>
    </w:p>
    <w:p w:rsidR="00F24535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 w:rsidRPr="00EE4D29">
        <w:rPr>
          <w:rFonts w:ascii="Garamond" w:eastAsia="ヒラギノ角ゴ Pro W3" w:hAnsi="Garamond"/>
          <w:lang w:val="es-ES_tradnl"/>
        </w:rPr>
        <w:t>Catedrática de Universidad</w:t>
      </w: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E4D29">
        <w:rPr>
          <w:rFonts w:ascii="Garamond" w:eastAsia="ヒラギノ角ゴ Pro W3" w:hAnsi="Garamond"/>
        </w:rPr>
        <w:t xml:space="preserve">Sexenios </w:t>
      </w:r>
      <w:proofErr w:type="spellStart"/>
      <w:r w:rsidRPr="00EE4D29">
        <w:rPr>
          <w:rFonts w:ascii="Garamond" w:eastAsia="ヒラギノ角ゴ Pro W3" w:hAnsi="Garamond"/>
        </w:rPr>
        <w:t>CNEAI</w:t>
      </w:r>
      <w:proofErr w:type="spellEnd"/>
      <w:r w:rsidRPr="00EE4D29">
        <w:rPr>
          <w:rFonts w:ascii="Garamond" w:eastAsia="ヒラギノ角ゴ Pro W3" w:hAnsi="Garamond"/>
        </w:rPr>
        <w:t>: 2</w:t>
      </w: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EE4D29">
        <w:rPr>
          <w:rFonts w:ascii="Garamond" w:eastAsia="ヒラギノ角ゴ Pro W3" w:hAnsi="Garamond"/>
        </w:rPr>
        <w:t>Research</w:t>
      </w:r>
      <w:proofErr w:type="spellEnd"/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24535" w:rsidRPr="00EE4D29" w:rsidRDefault="00F24535" w:rsidP="00F2453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EE4D29">
        <w:rPr>
          <w:rFonts w:ascii="Garamond" w:eastAsia="ヒラギノ角ゴ Pro W3" w:hAnsi="Garamond"/>
        </w:rPr>
        <w:t>US</w:t>
      </w:r>
      <w:proofErr w:type="spellEnd"/>
      <w:r w:rsidRPr="00EE4D29">
        <w:rPr>
          <w:rFonts w:ascii="Garamond" w:eastAsia="ヒラギノ角ゴ Pro W3" w:hAnsi="Garamond"/>
        </w:rPr>
        <w:t xml:space="preserve"> </w:t>
      </w:r>
      <w:proofErr w:type="spellStart"/>
      <w:r w:rsidRPr="00EE4D29">
        <w:rPr>
          <w:rFonts w:ascii="Garamond" w:eastAsia="ヒラギノ角ゴ Pro W3" w:hAnsi="Garamond"/>
        </w:rPr>
        <w:t>Literature</w:t>
      </w:r>
      <w:proofErr w:type="spellEnd"/>
    </w:p>
    <w:p w:rsidR="00F24535" w:rsidRPr="00EE4D29" w:rsidRDefault="00F24535" w:rsidP="00F2453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EE4D29">
        <w:rPr>
          <w:rFonts w:ascii="Garamond" w:eastAsia="ヒラギノ角ゴ Pro W3" w:hAnsi="Garamond"/>
        </w:rPr>
        <w:t>African</w:t>
      </w:r>
      <w:proofErr w:type="spellEnd"/>
      <w:r w:rsidRPr="00EE4D29">
        <w:rPr>
          <w:rFonts w:ascii="Garamond" w:eastAsia="ヒラギノ角ゴ Pro W3" w:hAnsi="Garamond"/>
        </w:rPr>
        <w:t xml:space="preserve"> American </w:t>
      </w:r>
      <w:proofErr w:type="spellStart"/>
      <w:r w:rsidRPr="00EE4D29">
        <w:rPr>
          <w:rFonts w:ascii="Garamond" w:eastAsia="ヒラギノ角ゴ Pro W3" w:hAnsi="Garamond"/>
        </w:rPr>
        <w:t>Literature</w:t>
      </w:r>
      <w:proofErr w:type="spellEnd"/>
    </w:p>
    <w:p w:rsidR="00F24535" w:rsidRPr="00EE4D29" w:rsidRDefault="00F24535" w:rsidP="00F2453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EE4D29">
        <w:rPr>
          <w:rFonts w:ascii="Garamond" w:eastAsia="ヒラギノ角ゴ Pro W3" w:hAnsi="Garamond"/>
        </w:rPr>
        <w:t xml:space="preserve">Modern and </w:t>
      </w:r>
      <w:proofErr w:type="spellStart"/>
      <w:r w:rsidRPr="00EE4D29">
        <w:rPr>
          <w:rFonts w:ascii="Garamond" w:eastAsia="ヒラギノ角ゴ Pro W3" w:hAnsi="Garamond"/>
        </w:rPr>
        <w:t>Contemporary</w:t>
      </w:r>
      <w:proofErr w:type="spellEnd"/>
      <w:r w:rsidRPr="00EE4D29">
        <w:rPr>
          <w:rFonts w:ascii="Garamond" w:eastAsia="ヒラギノ角ゴ Pro W3" w:hAnsi="Garamond"/>
        </w:rPr>
        <w:t xml:space="preserve"> </w:t>
      </w:r>
      <w:proofErr w:type="spellStart"/>
      <w:r w:rsidRPr="00EE4D29">
        <w:rPr>
          <w:rFonts w:ascii="Garamond" w:eastAsia="ヒラギノ角ゴ Pro W3" w:hAnsi="Garamond"/>
        </w:rPr>
        <w:t>Fiction</w:t>
      </w:r>
      <w:proofErr w:type="spellEnd"/>
    </w:p>
    <w:p w:rsidR="00F24535" w:rsidRPr="00EE4D29" w:rsidRDefault="00F24535" w:rsidP="00F2453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EE4D29">
        <w:rPr>
          <w:rFonts w:ascii="Garamond" w:eastAsia="ヒラギノ角ゴ Pro W3" w:hAnsi="Garamond"/>
        </w:rPr>
        <w:t>Narrative</w:t>
      </w:r>
      <w:proofErr w:type="spellEnd"/>
      <w:r w:rsidRPr="00EE4D29">
        <w:rPr>
          <w:rFonts w:ascii="Garamond" w:eastAsia="ヒラギノ角ゴ Pro W3" w:hAnsi="Garamond"/>
        </w:rPr>
        <w:t xml:space="preserve"> </w:t>
      </w:r>
      <w:proofErr w:type="spellStart"/>
      <w:r w:rsidRPr="00EE4D29">
        <w:rPr>
          <w:rFonts w:ascii="Garamond" w:eastAsia="ヒラギノ角ゴ Pro W3" w:hAnsi="Garamond"/>
        </w:rPr>
        <w:t>theory</w:t>
      </w:r>
      <w:proofErr w:type="spellEnd"/>
      <w:r w:rsidRPr="00EE4D29">
        <w:rPr>
          <w:rFonts w:ascii="Garamond" w:eastAsia="ヒラギノ角ゴ Pro W3" w:hAnsi="Garamond"/>
        </w:rPr>
        <w:t xml:space="preserve"> and </w:t>
      </w:r>
      <w:proofErr w:type="spellStart"/>
      <w:r w:rsidRPr="00EE4D29">
        <w:rPr>
          <w:rFonts w:ascii="Garamond" w:eastAsia="ヒラギノ角ゴ Pro W3" w:hAnsi="Garamond"/>
        </w:rPr>
        <w:t>narratology</w:t>
      </w:r>
      <w:proofErr w:type="spellEnd"/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aramond" w:eastAsia="ヒラギノ角ゴ Pro W3" w:hAnsi="Garamond"/>
        </w:rPr>
      </w:pP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24535" w:rsidRPr="00EE4D29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proofErr w:type="spellStart"/>
      <w:r w:rsidRPr="00EE4D29">
        <w:rPr>
          <w:rFonts w:ascii="Garamond" w:eastAsia="ヒラギノ角ゴ Pro W3" w:hAnsi="Garamond"/>
        </w:rPr>
        <w:t>RECENT</w:t>
      </w:r>
      <w:proofErr w:type="spellEnd"/>
      <w:r w:rsidRPr="00EE4D29">
        <w:rPr>
          <w:rFonts w:ascii="Garamond" w:eastAsia="ヒラギノ角ゴ Pro W3" w:hAnsi="Garamond"/>
        </w:rPr>
        <w:t xml:space="preserve"> AND / </w:t>
      </w:r>
      <w:proofErr w:type="spellStart"/>
      <w:r w:rsidRPr="00EE4D29">
        <w:rPr>
          <w:rFonts w:ascii="Garamond" w:eastAsia="ヒラギノ角ゴ Pro W3" w:hAnsi="Garamond"/>
        </w:rPr>
        <w:t>OR</w:t>
      </w:r>
      <w:proofErr w:type="spellEnd"/>
      <w:r w:rsidRPr="00EE4D29">
        <w:rPr>
          <w:rFonts w:ascii="Garamond" w:eastAsia="ヒラギノ角ゴ Pro W3" w:hAnsi="Garamond"/>
        </w:rPr>
        <w:t xml:space="preserve"> </w:t>
      </w:r>
      <w:proofErr w:type="spellStart"/>
      <w:r w:rsidRPr="00EE4D29">
        <w:rPr>
          <w:rFonts w:ascii="Garamond" w:eastAsia="ヒラギノ角ゴ Pro W3" w:hAnsi="Garamond"/>
        </w:rPr>
        <w:t>RELEVANT</w:t>
      </w:r>
      <w:proofErr w:type="spellEnd"/>
      <w:r w:rsidRPr="00EE4D29">
        <w:rPr>
          <w:rFonts w:ascii="Garamond" w:eastAsia="ヒラギノ角ゴ Pro W3" w:hAnsi="Garamond"/>
        </w:rPr>
        <w:t xml:space="preserve"> </w:t>
      </w:r>
      <w:proofErr w:type="spellStart"/>
      <w:r w:rsidRPr="00EE4D29">
        <w:rPr>
          <w:rFonts w:ascii="Garamond" w:eastAsia="ヒラギノ角ゴ Pro W3" w:hAnsi="Garamond"/>
        </w:rPr>
        <w:t>PUBLICATIONS</w:t>
      </w:r>
      <w:proofErr w:type="spellEnd"/>
    </w:p>
    <w:p w:rsidR="00F24535" w:rsidRPr="00EE4D29" w:rsidRDefault="00F24535" w:rsidP="00F245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F24535" w:rsidRPr="00EE4D29" w:rsidRDefault="00F24535" w:rsidP="00F24535">
      <w:pPr>
        <w:ind w:left="709" w:hanging="709"/>
        <w:contextualSpacing/>
        <w:jc w:val="both"/>
        <w:rPr>
          <w:rFonts w:ascii="Garamond" w:hAnsi="Garamond"/>
          <w:lang w:val="en-US" w:eastAsia="es-ES_tradnl"/>
        </w:rPr>
      </w:pPr>
      <w:r w:rsidRPr="00EE4D29">
        <w:rPr>
          <w:rFonts w:ascii="Garamond" w:hAnsi="Garamond"/>
          <w:lang w:val="en-US" w:eastAsia="es-ES_tradnl"/>
        </w:rPr>
        <w:t>“</w:t>
      </w:r>
      <w:r w:rsidRPr="00EE4D29">
        <w:rPr>
          <w:rFonts w:ascii="Garamond" w:hAnsi="Garamond"/>
          <w:lang w:val="en-US"/>
        </w:rPr>
        <w:t xml:space="preserve">The </w:t>
      </w:r>
      <w:proofErr w:type="spellStart"/>
      <w:r w:rsidRPr="00EE4D29">
        <w:rPr>
          <w:rFonts w:ascii="Garamond" w:hAnsi="Garamond"/>
          <w:lang w:val="en-US"/>
        </w:rPr>
        <w:t>Arrivant</w:t>
      </w:r>
      <w:proofErr w:type="spellEnd"/>
      <w:r w:rsidRPr="00EE4D29">
        <w:rPr>
          <w:rFonts w:ascii="Garamond" w:hAnsi="Garamond"/>
          <w:lang w:val="en-US"/>
        </w:rPr>
        <w:t xml:space="preserve"> in Toni Morrison’s </w:t>
      </w:r>
      <w:r w:rsidRPr="00EE4D29">
        <w:rPr>
          <w:rFonts w:ascii="Garamond" w:hAnsi="Garamond"/>
          <w:i/>
          <w:lang w:val="en-US"/>
        </w:rPr>
        <w:t>Paradise</w:t>
      </w:r>
      <w:r w:rsidRPr="00EE4D29">
        <w:rPr>
          <w:rFonts w:ascii="Garamond" w:hAnsi="Garamond"/>
          <w:lang w:val="en-US"/>
        </w:rPr>
        <w:t xml:space="preserve">: Deviation, Iteration, Intersection”. </w:t>
      </w:r>
      <w:r w:rsidRPr="00EE4D29">
        <w:rPr>
          <w:rFonts w:ascii="Garamond" w:hAnsi="Garamond"/>
          <w:i/>
          <w:lang w:val="en-US"/>
        </w:rPr>
        <w:t>American Houses: Literary Spaces of Resistance and Desire</w:t>
      </w:r>
      <w:r w:rsidRPr="00EE4D29">
        <w:rPr>
          <w:rFonts w:ascii="Garamond" w:hAnsi="Garamond"/>
          <w:lang w:val="en-US"/>
        </w:rPr>
        <w:t xml:space="preserve">. Cristina </w:t>
      </w:r>
      <w:proofErr w:type="spellStart"/>
      <w:r w:rsidRPr="00EE4D29">
        <w:rPr>
          <w:rFonts w:ascii="Garamond" w:hAnsi="Garamond"/>
          <w:lang w:val="en-US"/>
        </w:rPr>
        <w:t>Alsina</w:t>
      </w:r>
      <w:proofErr w:type="spellEnd"/>
      <w:r w:rsidRPr="00EE4D29">
        <w:rPr>
          <w:rFonts w:ascii="Garamond" w:hAnsi="Garamond"/>
          <w:lang w:val="en-US"/>
        </w:rPr>
        <w:t xml:space="preserve"> &amp; Rodrigo Andrés, </w:t>
      </w:r>
      <w:proofErr w:type="gramStart"/>
      <w:r w:rsidRPr="00EE4D29">
        <w:rPr>
          <w:rFonts w:ascii="Garamond" w:hAnsi="Garamond"/>
          <w:lang w:val="en-US"/>
        </w:rPr>
        <w:t>eds</w:t>
      </w:r>
      <w:proofErr w:type="gramEnd"/>
      <w:r w:rsidRPr="00EE4D29">
        <w:rPr>
          <w:rFonts w:ascii="Garamond" w:hAnsi="Garamond"/>
          <w:lang w:val="en-US"/>
        </w:rPr>
        <w:t xml:space="preserve">. </w:t>
      </w:r>
      <w:proofErr w:type="gramStart"/>
      <w:r w:rsidRPr="00EE4D29">
        <w:rPr>
          <w:rFonts w:ascii="Garamond" w:hAnsi="Garamond"/>
          <w:lang w:val="en-US"/>
        </w:rPr>
        <w:t>Brill, 2022.</w:t>
      </w:r>
      <w:proofErr w:type="gramEnd"/>
      <w:r w:rsidRPr="00EE4D29">
        <w:rPr>
          <w:rFonts w:ascii="Garamond" w:hAnsi="Garamond"/>
          <w:lang w:val="en-US"/>
        </w:rPr>
        <w:t xml:space="preserve"> 244-265.</w:t>
      </w:r>
    </w:p>
    <w:p w:rsidR="00F24535" w:rsidRPr="00EE4D29" w:rsidRDefault="00F24535" w:rsidP="00F24535">
      <w:pPr>
        <w:ind w:left="709" w:hanging="709"/>
        <w:contextualSpacing/>
        <w:jc w:val="both"/>
        <w:rPr>
          <w:rFonts w:ascii="Garamond" w:hAnsi="Garamond"/>
          <w:lang w:val="en-US" w:eastAsia="es-ES_tradnl"/>
        </w:rPr>
      </w:pPr>
      <w:r w:rsidRPr="00EE4D29">
        <w:rPr>
          <w:rFonts w:ascii="Garamond" w:hAnsi="Garamond"/>
          <w:color w:val="000000"/>
          <w:lang w:val="en-US" w:eastAsia="es-ES_tradnl"/>
        </w:rPr>
        <w:t xml:space="preserve">“A jail within a jail”: Concealment and Unveiling as Narrative Structure in Colson Whitehead’s </w:t>
      </w:r>
      <w:r w:rsidRPr="00EE4D29">
        <w:rPr>
          <w:rFonts w:ascii="Garamond" w:hAnsi="Garamond"/>
          <w:i/>
          <w:iCs/>
          <w:color w:val="000000"/>
          <w:lang w:val="en-US" w:eastAsia="es-ES_tradnl"/>
        </w:rPr>
        <w:t>The Nickel Boys”. Critique: Studies in Contemporary Fiction</w:t>
      </w:r>
      <w:r w:rsidRPr="00EE4D29">
        <w:rPr>
          <w:rFonts w:ascii="Garamond" w:hAnsi="Garamond"/>
          <w:color w:val="000000"/>
          <w:lang w:val="en-US" w:eastAsia="es-ES_tradnl"/>
        </w:rPr>
        <w:t xml:space="preserve"> 2021, </w:t>
      </w:r>
      <w:proofErr w:type="spellStart"/>
      <w:r w:rsidRPr="00EE4D29">
        <w:rPr>
          <w:rFonts w:ascii="Garamond" w:hAnsi="Garamond"/>
          <w:color w:val="000000"/>
          <w:lang w:val="en-US" w:eastAsia="es-ES_tradnl"/>
        </w:rPr>
        <w:t>doi</w:t>
      </w:r>
      <w:proofErr w:type="spellEnd"/>
      <w:r w:rsidRPr="00EE4D29">
        <w:rPr>
          <w:rFonts w:ascii="Garamond" w:hAnsi="Garamond"/>
          <w:color w:val="000000"/>
          <w:lang w:val="en-US" w:eastAsia="es-ES_tradnl"/>
        </w:rPr>
        <w:t xml:space="preserve">: 10.1080/00111619.2021.1887074. </w:t>
      </w:r>
    </w:p>
    <w:p w:rsidR="00F24535" w:rsidRPr="00EE4D29" w:rsidRDefault="00F24535" w:rsidP="00F24535">
      <w:pPr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hAnsi="Garamond"/>
          <w:lang w:val="en-US"/>
        </w:rPr>
        <w:t xml:space="preserve">“’Where all is known and nothing understood’: Narrative sequence and textual secrets in Toni Morrison’s </w:t>
      </w:r>
      <w:r w:rsidRPr="00EE4D29">
        <w:rPr>
          <w:rFonts w:ascii="Garamond" w:hAnsi="Garamond"/>
          <w:i/>
          <w:lang w:val="en-US"/>
        </w:rPr>
        <w:t>Love</w:t>
      </w:r>
      <w:r w:rsidRPr="00EE4D29">
        <w:rPr>
          <w:rFonts w:ascii="Garamond" w:hAnsi="Garamond"/>
          <w:lang w:val="en-US"/>
        </w:rPr>
        <w:t xml:space="preserve">”. </w:t>
      </w:r>
      <w:r w:rsidRPr="00EE4D29">
        <w:rPr>
          <w:rFonts w:ascii="Garamond" w:hAnsi="Garamond"/>
          <w:i/>
          <w:lang w:val="en-US"/>
        </w:rPr>
        <w:t>Secrecy and Community in Contemporary Fiction in English</w:t>
      </w:r>
      <w:r w:rsidRPr="00EE4D29">
        <w:rPr>
          <w:rFonts w:ascii="Garamond" w:hAnsi="Garamond"/>
          <w:lang w:val="en-US"/>
        </w:rPr>
        <w:t xml:space="preserve"> </w:t>
      </w:r>
      <w:proofErr w:type="spellStart"/>
      <w:r w:rsidRPr="00EE4D29">
        <w:rPr>
          <w:rFonts w:ascii="Garamond" w:hAnsi="Garamond"/>
          <w:lang w:val="en-US"/>
        </w:rPr>
        <w:t>López</w:t>
      </w:r>
      <w:proofErr w:type="spellEnd"/>
      <w:r w:rsidRPr="00EE4D29">
        <w:rPr>
          <w:rFonts w:ascii="Garamond" w:hAnsi="Garamond"/>
          <w:lang w:val="en-US"/>
        </w:rPr>
        <w:t xml:space="preserve">, </w:t>
      </w:r>
      <w:proofErr w:type="spellStart"/>
      <w:r w:rsidRPr="00EE4D29">
        <w:rPr>
          <w:rFonts w:ascii="Garamond" w:hAnsi="Garamond"/>
          <w:lang w:val="en-US"/>
        </w:rPr>
        <w:t>María</w:t>
      </w:r>
      <w:proofErr w:type="spellEnd"/>
      <w:r w:rsidRPr="00EE4D29">
        <w:rPr>
          <w:rFonts w:ascii="Garamond" w:hAnsi="Garamond"/>
          <w:lang w:val="en-US"/>
        </w:rPr>
        <w:t xml:space="preserve"> J. &amp; </w:t>
      </w:r>
      <w:proofErr w:type="spellStart"/>
      <w:r w:rsidRPr="00EE4D29">
        <w:rPr>
          <w:rFonts w:ascii="Garamond" w:hAnsi="Garamond"/>
          <w:lang w:val="en-US"/>
        </w:rPr>
        <w:t>Pilar</w:t>
      </w:r>
      <w:proofErr w:type="spellEnd"/>
      <w:r w:rsidRPr="00EE4D29">
        <w:rPr>
          <w:rFonts w:ascii="Garamond" w:hAnsi="Garamond"/>
          <w:lang w:val="en-US"/>
        </w:rPr>
        <w:t xml:space="preserve"> </w:t>
      </w:r>
      <w:proofErr w:type="spellStart"/>
      <w:r w:rsidRPr="00EE4D29">
        <w:rPr>
          <w:rFonts w:ascii="Garamond" w:hAnsi="Garamond"/>
          <w:lang w:val="en-US"/>
        </w:rPr>
        <w:t>Villar-Argáiz</w:t>
      </w:r>
      <w:proofErr w:type="spellEnd"/>
      <w:r w:rsidRPr="00EE4D29">
        <w:rPr>
          <w:rFonts w:ascii="Garamond" w:hAnsi="Garamond"/>
          <w:lang w:val="en-US"/>
        </w:rPr>
        <w:t xml:space="preserve">, </w:t>
      </w:r>
      <w:proofErr w:type="gramStart"/>
      <w:r w:rsidRPr="00EE4D29">
        <w:rPr>
          <w:rFonts w:ascii="Garamond" w:hAnsi="Garamond"/>
          <w:lang w:val="en-US"/>
        </w:rPr>
        <w:t>eds</w:t>
      </w:r>
      <w:proofErr w:type="gramEnd"/>
      <w:r w:rsidRPr="00EE4D29">
        <w:rPr>
          <w:rFonts w:ascii="Garamond" w:hAnsi="Garamond"/>
          <w:lang w:val="en-US"/>
        </w:rPr>
        <w:t xml:space="preserve">. </w:t>
      </w:r>
      <w:proofErr w:type="spellStart"/>
      <w:r w:rsidRPr="00EE4D29">
        <w:rPr>
          <w:rFonts w:ascii="Garamond" w:hAnsi="Garamond"/>
        </w:rPr>
        <w:t>Bloomsbury</w:t>
      </w:r>
      <w:proofErr w:type="spellEnd"/>
      <w:r w:rsidRPr="00EE4D29">
        <w:rPr>
          <w:rFonts w:ascii="Garamond" w:hAnsi="Garamond"/>
        </w:rPr>
        <w:t xml:space="preserve">, 2021. </w:t>
      </w:r>
      <w:r w:rsidRPr="0007096B">
        <w:rPr>
          <w:rFonts w:ascii="Garamond" w:hAnsi="Garamond"/>
          <w:lang w:val="en-GB"/>
        </w:rPr>
        <w:t>55-70</w:t>
      </w:r>
      <w:r w:rsidRPr="00EE4D29">
        <w:rPr>
          <w:rFonts w:ascii="Garamond" w:hAnsi="Garamond"/>
          <w:lang w:val="en-US"/>
        </w:rPr>
        <w:t xml:space="preserve">. </w:t>
      </w:r>
    </w:p>
    <w:p w:rsidR="00F24535" w:rsidRPr="00EE4D29" w:rsidRDefault="00F24535" w:rsidP="00F24535">
      <w:pPr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hAnsi="Garamond"/>
          <w:lang w:val="en-US"/>
        </w:rPr>
        <w:t xml:space="preserve">“Narrative Structure and the </w:t>
      </w:r>
      <w:proofErr w:type="spellStart"/>
      <w:r w:rsidRPr="00EE4D29">
        <w:rPr>
          <w:rFonts w:ascii="Garamond" w:hAnsi="Garamond"/>
          <w:lang w:val="en-US"/>
        </w:rPr>
        <w:t>Unnarrated</w:t>
      </w:r>
      <w:proofErr w:type="spellEnd"/>
      <w:r w:rsidRPr="00EE4D29">
        <w:rPr>
          <w:rFonts w:ascii="Garamond" w:hAnsi="Garamond"/>
          <w:lang w:val="en-US"/>
        </w:rPr>
        <w:t xml:space="preserve"> in Colson Whitehead's </w:t>
      </w:r>
      <w:r w:rsidRPr="00EE4D29">
        <w:rPr>
          <w:rFonts w:ascii="Garamond" w:hAnsi="Garamond"/>
          <w:i/>
          <w:iCs/>
          <w:lang w:val="en-US"/>
        </w:rPr>
        <w:t>The Underground Railroad</w:t>
      </w:r>
      <w:r w:rsidRPr="00EE4D29">
        <w:rPr>
          <w:rFonts w:ascii="Garamond" w:hAnsi="Garamond"/>
          <w:lang w:val="en-US"/>
        </w:rPr>
        <w:t xml:space="preserve">”. </w:t>
      </w:r>
      <w:proofErr w:type="spellStart"/>
      <w:r w:rsidRPr="00EE4D29">
        <w:rPr>
          <w:rFonts w:ascii="Garamond" w:hAnsi="Garamond"/>
          <w:i/>
          <w:iCs/>
          <w:lang w:val="en-US"/>
        </w:rPr>
        <w:t>ES</w:t>
      </w:r>
      <w:proofErr w:type="spellEnd"/>
      <w:r w:rsidRPr="00EE4D29">
        <w:rPr>
          <w:rFonts w:ascii="Garamond" w:hAnsi="Garamond"/>
          <w:i/>
          <w:iCs/>
          <w:lang w:val="en-US"/>
        </w:rPr>
        <w:t>. Spanish Journal of English Studies</w:t>
      </w:r>
      <w:r w:rsidRPr="00EE4D29">
        <w:rPr>
          <w:rFonts w:ascii="Garamond" w:hAnsi="Garamond"/>
          <w:lang w:val="en-US"/>
        </w:rPr>
        <w:t xml:space="preserve"> no. 41, Oct. 2020, pp. 11-33, </w:t>
      </w:r>
      <w:proofErr w:type="spellStart"/>
      <w:r w:rsidRPr="00EE4D29">
        <w:rPr>
          <w:rFonts w:ascii="Garamond" w:hAnsi="Garamond"/>
          <w:lang w:val="en-US"/>
        </w:rPr>
        <w:t>doi</w:t>
      </w:r>
      <w:proofErr w:type="gramStart"/>
      <w:r w:rsidRPr="00EE4D29">
        <w:rPr>
          <w:rFonts w:ascii="Garamond" w:hAnsi="Garamond"/>
          <w:lang w:val="en-US"/>
        </w:rPr>
        <w:t>:10.24197</w:t>
      </w:r>
      <w:proofErr w:type="spellEnd"/>
      <w:proofErr w:type="gramEnd"/>
      <w:r w:rsidRPr="00EE4D29">
        <w:rPr>
          <w:rFonts w:ascii="Garamond" w:hAnsi="Garamond"/>
          <w:lang w:val="en-US"/>
        </w:rPr>
        <w:t>/</w:t>
      </w:r>
      <w:proofErr w:type="spellStart"/>
      <w:r w:rsidRPr="00EE4D29">
        <w:rPr>
          <w:rFonts w:ascii="Garamond" w:hAnsi="Garamond"/>
          <w:lang w:val="en-US"/>
        </w:rPr>
        <w:t>ersjes.41.2020.11</w:t>
      </w:r>
      <w:proofErr w:type="spellEnd"/>
      <w:r w:rsidRPr="00EE4D29">
        <w:rPr>
          <w:rFonts w:ascii="Garamond" w:hAnsi="Garamond"/>
          <w:lang w:val="en-US"/>
        </w:rPr>
        <w:t>.</w:t>
      </w:r>
    </w:p>
    <w:p w:rsidR="00F24535" w:rsidRPr="00EE4D29" w:rsidRDefault="00F24535" w:rsidP="00F24535">
      <w:pPr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hAnsi="Garamond"/>
          <w:lang w:val="en-US"/>
        </w:rPr>
        <w:t xml:space="preserve">“Rethinking Community in Literature and Literary Studies: The Secret Communal Life of Toni Morrison’s </w:t>
      </w:r>
      <w:r w:rsidRPr="00EE4D29">
        <w:rPr>
          <w:rFonts w:ascii="Garamond" w:hAnsi="Garamond"/>
          <w:i/>
          <w:lang w:val="en-US"/>
        </w:rPr>
        <w:t>Paradise</w:t>
      </w:r>
      <w:r w:rsidRPr="00EE4D29">
        <w:rPr>
          <w:rFonts w:ascii="Garamond" w:hAnsi="Garamond"/>
          <w:lang w:val="en-US"/>
        </w:rPr>
        <w:t xml:space="preserve">”. </w:t>
      </w:r>
      <w:r w:rsidRPr="00EE4D29">
        <w:rPr>
          <w:rFonts w:ascii="Garamond" w:hAnsi="Garamond"/>
          <w:i/>
          <w:lang w:val="en-US"/>
        </w:rPr>
        <w:t xml:space="preserve">Rethinking Community: Towards </w:t>
      </w:r>
      <w:proofErr w:type="spellStart"/>
      <w:r w:rsidRPr="00EE4D29">
        <w:rPr>
          <w:rFonts w:ascii="Garamond" w:hAnsi="Garamond"/>
          <w:i/>
          <w:lang w:val="en-US"/>
        </w:rPr>
        <w:t>Transdisciplinary</w:t>
      </w:r>
      <w:proofErr w:type="spellEnd"/>
      <w:r w:rsidRPr="00EE4D29">
        <w:rPr>
          <w:rFonts w:ascii="Garamond" w:hAnsi="Garamond"/>
          <w:i/>
          <w:lang w:val="en-US"/>
        </w:rPr>
        <w:t xml:space="preserve"> Community Research.</w:t>
      </w:r>
      <w:r w:rsidRPr="00EE4D29">
        <w:rPr>
          <w:rFonts w:ascii="Garamond" w:hAnsi="Garamond"/>
          <w:lang w:val="en-US"/>
        </w:rPr>
        <w:t xml:space="preserve"> Ed. Bettina Jansen. </w:t>
      </w:r>
      <w:proofErr w:type="gramStart"/>
      <w:r w:rsidRPr="00EE4D29">
        <w:rPr>
          <w:rFonts w:ascii="Garamond" w:hAnsi="Garamond"/>
          <w:lang w:val="en-US"/>
        </w:rPr>
        <w:t>Palgrave, 2019.</w:t>
      </w:r>
      <w:proofErr w:type="gramEnd"/>
      <w:r w:rsidRPr="00EE4D29">
        <w:rPr>
          <w:rFonts w:ascii="Garamond" w:hAnsi="Garamond"/>
          <w:lang w:val="en-US"/>
        </w:rPr>
        <w:t xml:space="preserve"> </w:t>
      </w:r>
    </w:p>
    <w:p w:rsidR="00F24535" w:rsidRPr="00EE4D29" w:rsidRDefault="00F24535" w:rsidP="00F24535">
      <w:pPr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hAnsi="Garamond"/>
          <w:lang w:val="en-US"/>
        </w:rPr>
        <w:t xml:space="preserve">“Community, Scapegoating, and Narrative Structure in Joseph Conrad’s </w:t>
      </w:r>
      <w:r w:rsidRPr="00EE4D29">
        <w:rPr>
          <w:rFonts w:ascii="Garamond" w:hAnsi="Garamond"/>
          <w:i/>
          <w:iCs/>
          <w:lang w:val="en-US"/>
        </w:rPr>
        <w:t>Under Western Eyes</w:t>
      </w:r>
      <w:r w:rsidRPr="00EE4D29">
        <w:rPr>
          <w:rFonts w:ascii="Garamond" w:hAnsi="Garamond"/>
          <w:lang w:val="en-US"/>
        </w:rPr>
        <w:t xml:space="preserve">”. </w:t>
      </w:r>
      <w:r w:rsidRPr="00EE4D29">
        <w:rPr>
          <w:rFonts w:ascii="Garamond" w:hAnsi="Garamond"/>
          <w:i/>
          <w:iCs/>
          <w:lang w:val="en-US"/>
        </w:rPr>
        <w:t xml:space="preserve">Journal of Narrative Theory </w:t>
      </w:r>
      <w:r w:rsidRPr="00EE4D29">
        <w:rPr>
          <w:rFonts w:ascii="Garamond" w:hAnsi="Garamond"/>
          <w:lang w:val="en-US"/>
        </w:rPr>
        <w:t xml:space="preserve">49.2 (2019): 169-192. </w:t>
      </w:r>
    </w:p>
    <w:p w:rsidR="00F24535" w:rsidRPr="00EE4D29" w:rsidRDefault="00F24535" w:rsidP="00F24535">
      <w:pPr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eastAsia="Arial Unicode MS" w:hAnsi="Garamond"/>
          <w:lang w:val="en-GB"/>
        </w:rPr>
        <w:t xml:space="preserve">“The Secret of Bride’s Body in Toni Morrison’s </w:t>
      </w:r>
      <w:r w:rsidRPr="00EE4D29">
        <w:rPr>
          <w:rFonts w:ascii="Garamond" w:eastAsia="Arial Unicode MS" w:hAnsi="Garamond"/>
          <w:i/>
          <w:lang w:val="en-GB"/>
        </w:rPr>
        <w:t>God Help the Child</w:t>
      </w:r>
      <w:r w:rsidRPr="00EE4D29">
        <w:rPr>
          <w:rFonts w:ascii="Garamond" w:eastAsia="Arial Unicode MS" w:hAnsi="Garamond"/>
          <w:lang w:val="en-GB"/>
        </w:rPr>
        <w:t xml:space="preserve">”. </w:t>
      </w:r>
      <w:r w:rsidRPr="00EE4D29">
        <w:rPr>
          <w:rFonts w:ascii="Garamond" w:eastAsia="Arial Unicode MS" w:hAnsi="Garamond"/>
          <w:i/>
          <w:iCs/>
          <w:lang w:val="en-US"/>
        </w:rPr>
        <w:t xml:space="preserve">Critique: Studies in Contemporary </w:t>
      </w:r>
      <w:proofErr w:type="gramStart"/>
      <w:r w:rsidRPr="00EE4D29">
        <w:rPr>
          <w:rFonts w:ascii="Garamond" w:eastAsia="Arial Unicode MS" w:hAnsi="Garamond"/>
          <w:i/>
          <w:iCs/>
          <w:lang w:val="en-US"/>
        </w:rPr>
        <w:t>Fiction</w:t>
      </w:r>
      <w:r w:rsidRPr="00EE4D29">
        <w:rPr>
          <w:rFonts w:ascii="Garamond" w:eastAsia="Arial Unicode MS" w:hAnsi="Garamond"/>
          <w:iCs/>
          <w:lang w:val="en-US"/>
        </w:rPr>
        <w:t xml:space="preserve">  59.5</w:t>
      </w:r>
      <w:proofErr w:type="gramEnd"/>
      <w:r w:rsidRPr="00EE4D29">
        <w:rPr>
          <w:rFonts w:ascii="Garamond" w:eastAsia="Arial Unicode MS" w:hAnsi="Garamond"/>
          <w:iCs/>
          <w:lang w:val="en-US"/>
        </w:rPr>
        <w:t xml:space="preserve"> (2018): 609-623. </w:t>
      </w:r>
    </w:p>
    <w:p w:rsidR="00F24535" w:rsidRPr="00EE4D29" w:rsidRDefault="00F24535" w:rsidP="00F24535">
      <w:pPr>
        <w:widowControl w:val="0"/>
        <w:spacing w:after="200" w:line="276" w:lineRule="auto"/>
        <w:ind w:left="709" w:hanging="709"/>
        <w:contextualSpacing/>
        <w:jc w:val="both"/>
        <w:rPr>
          <w:rFonts w:ascii="Garamond" w:hAnsi="Garamond"/>
          <w:lang w:val="en-US"/>
        </w:rPr>
      </w:pPr>
      <w:r w:rsidRPr="00EE4D29">
        <w:rPr>
          <w:rFonts w:ascii="Garamond" w:eastAsia="Arial Unicode MS" w:hAnsi="Garamond"/>
          <w:color w:val="000000"/>
          <w:lang w:val="en-US"/>
        </w:rPr>
        <w:t xml:space="preserve">“Secrets, Lies and Non-Events: The Production of Causality and Self-Deconstruction in Toni Morrison’s </w:t>
      </w:r>
      <w:r w:rsidRPr="00EE4D29">
        <w:rPr>
          <w:rFonts w:ascii="Garamond" w:eastAsia="Arial Unicode MS" w:hAnsi="Garamond"/>
          <w:i/>
          <w:color w:val="000000"/>
          <w:lang w:val="en-US"/>
        </w:rPr>
        <w:t>God Help the Child</w:t>
      </w:r>
      <w:r w:rsidRPr="00EE4D29">
        <w:rPr>
          <w:rFonts w:ascii="Garamond" w:eastAsia="Arial Unicode MS" w:hAnsi="Garamond"/>
          <w:color w:val="000000"/>
          <w:lang w:val="en-US"/>
        </w:rPr>
        <w:t xml:space="preserve">”. </w:t>
      </w:r>
      <w:r w:rsidRPr="00EE4D29">
        <w:rPr>
          <w:rFonts w:ascii="Garamond" w:eastAsia="Arial Unicode MS" w:hAnsi="Garamond"/>
          <w:i/>
          <w:iCs/>
          <w:color w:val="000000"/>
          <w:lang w:val="en-US"/>
        </w:rPr>
        <w:t xml:space="preserve">Theory Now. Journal of Literature, Critique, and Thought </w:t>
      </w:r>
      <w:r w:rsidRPr="00EE4D29">
        <w:rPr>
          <w:rFonts w:ascii="Garamond" w:eastAsia="Arial Unicode MS" w:hAnsi="Garamond"/>
          <w:iCs/>
          <w:color w:val="000000"/>
          <w:lang w:val="en-US"/>
        </w:rPr>
        <w:t>1.1 (2018): 65-80.</w:t>
      </w:r>
    </w:p>
    <w:p w:rsidR="00F24535" w:rsidRPr="0007096B" w:rsidRDefault="00F24535" w:rsidP="00F2453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9" w:hanging="709"/>
        <w:contextualSpacing/>
        <w:jc w:val="both"/>
        <w:rPr>
          <w:rFonts w:ascii="Garamond" w:hAnsi="Garamond"/>
          <w:lang w:val="en-GB"/>
        </w:rPr>
      </w:pPr>
      <w:r w:rsidRPr="0007096B">
        <w:rPr>
          <w:rFonts w:ascii="Garamond" w:hAnsi="Garamond"/>
          <w:lang w:val="en-GB"/>
        </w:rPr>
        <w:t xml:space="preserve">Gerardo Rodríguez Salas, Paula Martín </w:t>
      </w:r>
      <w:proofErr w:type="spellStart"/>
      <w:r w:rsidRPr="0007096B">
        <w:rPr>
          <w:rFonts w:ascii="Garamond" w:hAnsi="Garamond"/>
          <w:lang w:val="en-GB"/>
        </w:rPr>
        <w:t>Salván</w:t>
      </w:r>
      <w:proofErr w:type="spellEnd"/>
      <w:r w:rsidRPr="0007096B">
        <w:rPr>
          <w:rFonts w:ascii="Garamond" w:hAnsi="Garamond"/>
          <w:lang w:val="en-GB"/>
        </w:rPr>
        <w:t xml:space="preserve"> and </w:t>
      </w:r>
      <w:proofErr w:type="spellStart"/>
      <w:r w:rsidRPr="0007096B">
        <w:rPr>
          <w:rFonts w:ascii="Garamond" w:hAnsi="Garamond"/>
          <w:lang w:val="en-GB"/>
        </w:rPr>
        <w:t>María</w:t>
      </w:r>
      <w:proofErr w:type="spellEnd"/>
      <w:r w:rsidRPr="0007096B">
        <w:rPr>
          <w:rFonts w:ascii="Garamond" w:hAnsi="Garamond"/>
          <w:lang w:val="en-GB"/>
        </w:rPr>
        <w:t xml:space="preserve"> J. </w:t>
      </w:r>
      <w:proofErr w:type="spellStart"/>
      <w:r w:rsidRPr="0007096B">
        <w:rPr>
          <w:rFonts w:ascii="Garamond" w:hAnsi="Garamond"/>
          <w:lang w:val="en-GB"/>
        </w:rPr>
        <w:t>López</w:t>
      </w:r>
      <w:proofErr w:type="spellEnd"/>
      <w:r w:rsidRPr="0007096B">
        <w:rPr>
          <w:rFonts w:ascii="Garamond" w:hAnsi="Garamond"/>
          <w:lang w:val="en-GB"/>
        </w:rPr>
        <w:t xml:space="preserve">, </w:t>
      </w:r>
      <w:proofErr w:type="gramStart"/>
      <w:r w:rsidRPr="0007096B">
        <w:rPr>
          <w:rFonts w:ascii="Garamond" w:hAnsi="Garamond"/>
          <w:lang w:val="en-GB"/>
        </w:rPr>
        <w:t>eds</w:t>
      </w:r>
      <w:proofErr w:type="gramEnd"/>
      <w:r w:rsidRPr="0007096B">
        <w:rPr>
          <w:rFonts w:ascii="Garamond" w:hAnsi="Garamond"/>
          <w:lang w:val="en-GB"/>
        </w:rPr>
        <w:t xml:space="preserve">. </w:t>
      </w:r>
      <w:proofErr w:type="gramStart"/>
      <w:r w:rsidRPr="00EE4D29">
        <w:rPr>
          <w:rFonts w:ascii="Garamond" w:hAnsi="Garamond"/>
          <w:i/>
          <w:lang w:val="en-US"/>
        </w:rPr>
        <w:t>New perspectives on community and the modernist subject.</w:t>
      </w:r>
      <w:proofErr w:type="gramEnd"/>
      <w:r w:rsidRPr="00EE4D29">
        <w:rPr>
          <w:rFonts w:ascii="Garamond" w:hAnsi="Garamond"/>
          <w:i/>
          <w:lang w:val="en-US"/>
        </w:rPr>
        <w:t xml:space="preserve"> </w:t>
      </w:r>
      <w:proofErr w:type="gramStart"/>
      <w:r w:rsidRPr="00EE4D29">
        <w:rPr>
          <w:rFonts w:ascii="Garamond" w:hAnsi="Garamond"/>
          <w:i/>
          <w:lang w:val="en-US"/>
        </w:rPr>
        <w:t>Finite, singular, exposed</w:t>
      </w:r>
      <w:r w:rsidRPr="00EE4D29">
        <w:rPr>
          <w:rFonts w:ascii="Garamond" w:hAnsi="Garamond"/>
          <w:lang w:val="en-US"/>
        </w:rPr>
        <w:t>.</w:t>
      </w:r>
      <w:proofErr w:type="gramEnd"/>
      <w:r w:rsidRPr="00EE4D29">
        <w:rPr>
          <w:rFonts w:ascii="Garamond" w:hAnsi="Garamond"/>
          <w:lang w:val="en-US"/>
        </w:rPr>
        <w:t xml:space="preserve"> </w:t>
      </w:r>
      <w:proofErr w:type="spellStart"/>
      <w:proofErr w:type="gramStart"/>
      <w:r w:rsidRPr="0007096B">
        <w:rPr>
          <w:rFonts w:ascii="Garamond" w:hAnsi="Garamond"/>
          <w:lang w:val="en-GB"/>
        </w:rPr>
        <w:t>Routledge</w:t>
      </w:r>
      <w:proofErr w:type="spellEnd"/>
      <w:r w:rsidRPr="0007096B">
        <w:rPr>
          <w:rFonts w:ascii="Garamond" w:hAnsi="Garamond"/>
          <w:lang w:val="en-GB"/>
        </w:rPr>
        <w:t>, 2018.</w:t>
      </w:r>
      <w:proofErr w:type="gramEnd"/>
      <w:r w:rsidRPr="0007096B">
        <w:rPr>
          <w:rFonts w:ascii="Garamond" w:hAnsi="Garamond"/>
          <w:lang w:val="en-GB"/>
        </w:rPr>
        <w:t xml:space="preserve"> </w:t>
      </w:r>
    </w:p>
    <w:p w:rsidR="00F24535" w:rsidRPr="00EE4D29" w:rsidRDefault="00F24535" w:rsidP="00F24535">
      <w:pPr>
        <w:pBdr>
          <w:top w:val="nil"/>
          <w:left w:val="nil"/>
          <w:bottom w:val="nil"/>
          <w:right w:val="nil"/>
          <w:between w:val="nil"/>
          <w:bar w:val="nil"/>
        </w:pBdr>
        <w:ind w:left="709" w:hanging="709"/>
        <w:contextualSpacing/>
        <w:jc w:val="both"/>
        <w:rPr>
          <w:rFonts w:ascii="Garamond" w:eastAsia="Arial Unicode MS" w:hAnsi="Garamond"/>
          <w:iCs/>
          <w:color w:val="000000"/>
          <w:lang w:val="en-US"/>
        </w:rPr>
      </w:pPr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“Public Art and Communal Space: The Politics of Commemoration in Amy Waldman's </w:t>
      </w:r>
      <w:r w:rsidRPr="00EE4D29">
        <w:rPr>
          <w:rFonts w:ascii="Garamond" w:eastAsia="Arial Unicode MS" w:hAnsi="Garamond"/>
          <w:i/>
          <w:iCs/>
          <w:color w:val="000000"/>
          <w:lang w:val="en-US"/>
        </w:rPr>
        <w:t>The Submission</w:t>
      </w:r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”. </w:t>
      </w:r>
      <w:proofErr w:type="gramStart"/>
      <w:r w:rsidRPr="00EE4D29">
        <w:rPr>
          <w:rFonts w:ascii="Garamond" w:eastAsia="Arial Unicode MS" w:hAnsi="Garamond"/>
          <w:i/>
          <w:iCs/>
          <w:color w:val="000000"/>
          <w:lang w:val="en-US"/>
        </w:rPr>
        <w:t>Memory Frictions in Contemporary Literature</w:t>
      </w:r>
      <w:r w:rsidRPr="00EE4D29">
        <w:rPr>
          <w:rFonts w:ascii="Garamond" w:eastAsia="Arial Unicode MS" w:hAnsi="Garamond"/>
          <w:iCs/>
          <w:color w:val="000000"/>
          <w:lang w:val="en-US"/>
        </w:rPr>
        <w:t>.</w:t>
      </w:r>
      <w:proofErr w:type="gramEnd"/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 Eds. </w:t>
      </w:r>
      <w:proofErr w:type="spellStart"/>
      <w:r w:rsidRPr="00EE4D29">
        <w:rPr>
          <w:rFonts w:ascii="Garamond" w:eastAsia="Arial Unicode MS" w:hAnsi="Garamond"/>
          <w:iCs/>
          <w:color w:val="000000"/>
          <w:lang w:val="en-US"/>
        </w:rPr>
        <w:t>María</w:t>
      </w:r>
      <w:proofErr w:type="spellEnd"/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 </w:t>
      </w:r>
      <w:proofErr w:type="spellStart"/>
      <w:r w:rsidRPr="00EE4D29">
        <w:rPr>
          <w:rFonts w:ascii="Garamond" w:eastAsia="Arial Unicode MS" w:hAnsi="Garamond"/>
          <w:iCs/>
          <w:color w:val="000000"/>
          <w:lang w:val="en-US"/>
        </w:rPr>
        <w:t>Jesús</w:t>
      </w:r>
      <w:proofErr w:type="spellEnd"/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 </w:t>
      </w:r>
      <w:proofErr w:type="spellStart"/>
      <w:r w:rsidRPr="00EE4D29">
        <w:rPr>
          <w:rFonts w:ascii="Garamond" w:eastAsia="Arial Unicode MS" w:hAnsi="Garamond"/>
          <w:iCs/>
          <w:color w:val="000000"/>
          <w:lang w:val="en-US"/>
        </w:rPr>
        <w:t>Martínez</w:t>
      </w:r>
      <w:proofErr w:type="spellEnd"/>
      <w:r w:rsidRPr="00EE4D29">
        <w:rPr>
          <w:rFonts w:ascii="Garamond" w:eastAsia="Arial Unicode MS" w:hAnsi="Garamond"/>
          <w:iCs/>
          <w:color w:val="000000"/>
          <w:lang w:val="en-US"/>
        </w:rPr>
        <w:t xml:space="preserve">-Alfaro, Silvia </w:t>
      </w:r>
      <w:proofErr w:type="spellStart"/>
      <w:r w:rsidRPr="00EE4D29">
        <w:rPr>
          <w:rFonts w:ascii="Garamond" w:eastAsia="Arial Unicode MS" w:hAnsi="Garamond"/>
          <w:iCs/>
          <w:color w:val="000000"/>
          <w:lang w:val="en-US"/>
        </w:rPr>
        <w:t>Pellicer-Ortín</w:t>
      </w:r>
      <w:proofErr w:type="spellEnd"/>
      <w:r w:rsidRPr="00EE4D29">
        <w:rPr>
          <w:rFonts w:ascii="Garamond" w:eastAsia="Arial Unicode MS" w:hAnsi="Garamond"/>
          <w:iCs/>
          <w:color w:val="000000"/>
          <w:lang w:val="en-US"/>
        </w:rPr>
        <w:t>. Palgrave, 2017: 87-104.</w:t>
      </w:r>
    </w:p>
    <w:p w:rsidR="00F24535" w:rsidRPr="0007096B" w:rsidRDefault="00F24535" w:rsidP="00F245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ヒラギノ角ゴ Pro W3" w:hAnsi="Garamond"/>
          <w:color w:val="000000"/>
          <w:lang w:val="en-GB"/>
        </w:rPr>
      </w:pPr>
    </w:p>
    <w:p w:rsidR="00F24535" w:rsidRPr="0007096B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F24535" w:rsidRPr="0007096B" w:rsidRDefault="00F24535" w:rsidP="00F2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lastRenderedPageBreak/>
        <w:t>OTHER</w:t>
      </w:r>
    </w:p>
    <w:p w:rsidR="00F24535" w:rsidRPr="0007096B" w:rsidRDefault="00F24535" w:rsidP="00F24535">
      <w:pPr>
        <w:rPr>
          <w:rFonts w:ascii="Garamond" w:hAnsi="Garamond"/>
          <w:bCs/>
          <w:lang w:val="en-GB"/>
        </w:rPr>
      </w:pPr>
    </w:p>
    <w:p w:rsidR="00F24535" w:rsidRPr="00EE4D29" w:rsidRDefault="00F24535" w:rsidP="00F24535">
      <w:pPr>
        <w:rPr>
          <w:rFonts w:ascii="Garamond" w:hAnsi="Garamond"/>
          <w:lang w:val="en-GB"/>
        </w:rPr>
      </w:pPr>
      <w:r w:rsidRPr="00EE4D29">
        <w:rPr>
          <w:rFonts w:ascii="Garamond" w:hAnsi="Garamond"/>
          <w:lang w:val="en-GB"/>
        </w:rPr>
        <w:t xml:space="preserve">More detailed information about my teaching and research experience can be found at </w:t>
      </w:r>
      <w:hyperlink r:id="rId6" w:history="1">
        <w:r w:rsidRPr="00EE4D29">
          <w:rPr>
            <w:rStyle w:val="Hipervnculo"/>
            <w:rFonts w:ascii="Garamond" w:eastAsia="Arial Unicode MS" w:hAnsi="Garamond"/>
            <w:lang w:val="en-GB"/>
          </w:rPr>
          <w:t>http://www.uco.es/dptos/depfia/es/personal/pdi-inglesa/155-paula-martin-salvan-2</w:t>
        </w:r>
      </w:hyperlink>
    </w:p>
    <w:p w:rsidR="00F24535" w:rsidRPr="00EE4D29" w:rsidRDefault="00F24535" w:rsidP="00F24535">
      <w:pPr>
        <w:jc w:val="both"/>
        <w:rPr>
          <w:rFonts w:ascii="Garamond" w:hAnsi="Garamond"/>
          <w:bCs/>
          <w:lang w:val="en-US"/>
        </w:rPr>
      </w:pPr>
      <w:r w:rsidRPr="00EE4D29">
        <w:rPr>
          <w:rFonts w:ascii="Garamond" w:hAnsi="Garamond"/>
          <w:bCs/>
          <w:lang w:val="en-US"/>
        </w:rPr>
        <w:t xml:space="preserve">In the last 5 years I have supervised MA theses on Margaret Atwood, Toni Morrison, Thomas Pynchon, Arthur C. Clarke, </w:t>
      </w:r>
      <w:proofErr w:type="spellStart"/>
      <w:r w:rsidRPr="00EE4D29">
        <w:rPr>
          <w:rFonts w:ascii="Garamond" w:hAnsi="Garamond"/>
          <w:bCs/>
          <w:lang w:val="en-US"/>
        </w:rPr>
        <w:t>P.D</w:t>
      </w:r>
      <w:proofErr w:type="spellEnd"/>
      <w:r w:rsidRPr="00EE4D29">
        <w:rPr>
          <w:rFonts w:ascii="Garamond" w:hAnsi="Garamond"/>
          <w:bCs/>
          <w:lang w:val="en-US"/>
        </w:rPr>
        <w:t>. James, 9/11 poetry, Washington Irving, and Nathaniel Hawthorne.</w:t>
      </w:r>
    </w:p>
    <w:p w:rsidR="00F24535" w:rsidRPr="00EE4D29" w:rsidRDefault="00F24535" w:rsidP="00F24535">
      <w:pPr>
        <w:rPr>
          <w:rFonts w:ascii="Garamond" w:hAnsi="Garamond"/>
          <w:bCs/>
          <w:lang w:val="en-GB"/>
        </w:rPr>
      </w:pPr>
    </w:p>
    <w:p w:rsidR="00F24535" w:rsidRPr="0007096B" w:rsidRDefault="00F24535" w:rsidP="00F24535">
      <w:pPr>
        <w:rPr>
          <w:rFonts w:ascii="Garamond" w:hAnsi="Garamond"/>
          <w:bCs/>
          <w:sz w:val="32"/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35"/>
    <w:rsid w:val="00472C30"/>
    <w:rsid w:val="009A078F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3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4535"/>
    <w:rPr>
      <w:color w:val="0000FF"/>
      <w:u w:val="single"/>
    </w:rPr>
  </w:style>
  <w:style w:type="character" w:customStyle="1" w:styleId="z3988">
    <w:name w:val="z3988"/>
    <w:rsid w:val="00F2453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3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4535"/>
    <w:rPr>
      <w:color w:val="0000FF"/>
      <w:u w:val="single"/>
    </w:rPr>
  </w:style>
  <w:style w:type="character" w:customStyle="1" w:styleId="z3988">
    <w:name w:val="z3988"/>
    <w:rsid w:val="00F2453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co.es/dptos/depfia/es/personal/pdi-inglesa/155-paula-martin-salvan-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2025-03-08T16:21:00Z</dcterms:created>
  <dcterms:modified xsi:type="dcterms:W3CDTF">2025-03-08T16:21:00Z</dcterms:modified>
</cp:coreProperties>
</file>