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35897" w14:textId="77777777" w:rsidR="00C87331" w:rsidRPr="00C92878" w:rsidRDefault="00C87331" w:rsidP="007073AA">
      <w:pPr>
        <w:jc w:val="center"/>
        <w:rPr>
          <w:rFonts w:asciiTheme="majorHAnsi" w:hAnsiTheme="majorHAnsi"/>
          <w:b/>
        </w:rPr>
      </w:pPr>
      <w:bookmarkStart w:id="0" w:name="_GoBack"/>
      <w:bookmarkEnd w:id="0"/>
    </w:p>
    <w:p w14:paraId="11A3FC2C" w14:textId="7B3070EC" w:rsidR="00A26512" w:rsidRPr="00C92878" w:rsidRDefault="0038657B" w:rsidP="007073AA">
      <w:pPr>
        <w:jc w:val="center"/>
        <w:rPr>
          <w:rFonts w:asciiTheme="majorHAnsi" w:hAnsiTheme="majorHAnsi"/>
          <w:b/>
        </w:rPr>
      </w:pPr>
      <w:r w:rsidRPr="00C92878">
        <w:rPr>
          <w:rFonts w:asciiTheme="majorHAnsi" w:hAnsiTheme="majorHAnsi"/>
          <w:b/>
        </w:rPr>
        <w:t xml:space="preserve">RESOLUCIÓN DE LA COMISIÓN ACADÉMICA DEL MÁSTER OFICIAL DE PSICOLOGÍA DE LA INTERVENCIÓN SOCIAL DE LA UNIVERSIDAD DE GRANADA SOBRE </w:t>
      </w:r>
      <w:r w:rsidR="007073AA" w:rsidRPr="00C92878">
        <w:rPr>
          <w:rFonts w:asciiTheme="majorHAnsi" w:hAnsiTheme="majorHAnsi"/>
          <w:b/>
        </w:rPr>
        <w:t xml:space="preserve">LOS TRABAJOS </w:t>
      </w:r>
      <w:r w:rsidR="002823D2">
        <w:rPr>
          <w:rFonts w:asciiTheme="majorHAnsi" w:hAnsiTheme="majorHAnsi"/>
          <w:b/>
        </w:rPr>
        <w:t>FIN DE MÁSTER PARA EL CURSO 2019/2020</w:t>
      </w:r>
      <w:r w:rsidR="00A26512" w:rsidRPr="00C92878">
        <w:rPr>
          <w:rFonts w:asciiTheme="majorHAnsi" w:hAnsiTheme="majorHAnsi"/>
          <w:b/>
        </w:rPr>
        <w:t xml:space="preserve"> </w:t>
      </w:r>
    </w:p>
    <w:p w14:paraId="5FC67577" w14:textId="05876AB5" w:rsidR="004359EC" w:rsidRPr="00C92878" w:rsidRDefault="00A26512" w:rsidP="007073AA">
      <w:pPr>
        <w:jc w:val="center"/>
        <w:rPr>
          <w:rFonts w:asciiTheme="majorHAnsi" w:hAnsiTheme="majorHAnsi"/>
          <w:b/>
          <w:color w:val="808080" w:themeColor="background1" w:themeShade="80"/>
        </w:rPr>
      </w:pPr>
      <w:r w:rsidRPr="00C92878">
        <w:rPr>
          <w:rFonts w:asciiTheme="majorHAnsi" w:hAnsiTheme="majorHAnsi"/>
          <w:b/>
          <w:color w:val="808080" w:themeColor="background1" w:themeShade="80"/>
        </w:rPr>
        <w:t>(aprobada en la reunión de</w:t>
      </w:r>
      <w:r w:rsidR="005A768B" w:rsidRPr="00C92878">
        <w:rPr>
          <w:rFonts w:asciiTheme="majorHAnsi" w:hAnsiTheme="majorHAnsi"/>
          <w:b/>
          <w:color w:val="808080" w:themeColor="background1" w:themeShade="80"/>
        </w:rPr>
        <w:t xml:space="preserve"> la CAM de</w:t>
      </w:r>
      <w:r w:rsidR="00BA1A8C">
        <w:rPr>
          <w:rFonts w:asciiTheme="majorHAnsi" w:hAnsiTheme="majorHAnsi"/>
          <w:b/>
          <w:color w:val="808080" w:themeColor="background1" w:themeShade="80"/>
        </w:rPr>
        <w:t>l 1</w:t>
      </w:r>
      <w:r w:rsidR="00114255" w:rsidRPr="00C92878">
        <w:rPr>
          <w:rFonts w:asciiTheme="majorHAnsi" w:hAnsiTheme="majorHAnsi"/>
          <w:b/>
          <w:color w:val="808080" w:themeColor="background1" w:themeShade="80"/>
        </w:rPr>
        <w:t xml:space="preserve"> de </w:t>
      </w:r>
      <w:r w:rsidR="00BA1A8C">
        <w:rPr>
          <w:rFonts w:asciiTheme="majorHAnsi" w:hAnsiTheme="majorHAnsi"/>
          <w:b/>
          <w:color w:val="808080" w:themeColor="background1" w:themeShade="80"/>
        </w:rPr>
        <w:t>octubre</w:t>
      </w:r>
      <w:r w:rsidRPr="00C92878">
        <w:rPr>
          <w:rFonts w:asciiTheme="majorHAnsi" w:hAnsiTheme="majorHAnsi"/>
          <w:b/>
          <w:color w:val="808080" w:themeColor="background1" w:themeShade="80"/>
        </w:rPr>
        <w:t xml:space="preserve"> de 2018</w:t>
      </w:r>
      <w:r w:rsidR="002823D2">
        <w:rPr>
          <w:rFonts w:asciiTheme="majorHAnsi" w:hAnsiTheme="majorHAnsi"/>
          <w:b/>
          <w:color w:val="808080" w:themeColor="background1" w:themeShade="80"/>
        </w:rPr>
        <w:t xml:space="preserve">, </w:t>
      </w:r>
      <w:r w:rsidR="00114255" w:rsidRPr="00C92878">
        <w:rPr>
          <w:rFonts w:asciiTheme="majorHAnsi" w:hAnsiTheme="majorHAnsi"/>
          <w:b/>
          <w:color w:val="808080" w:themeColor="background1" w:themeShade="80"/>
        </w:rPr>
        <w:t xml:space="preserve">13 de marzo </w:t>
      </w:r>
      <w:r w:rsidR="002823D2">
        <w:rPr>
          <w:rFonts w:asciiTheme="majorHAnsi" w:hAnsiTheme="majorHAnsi"/>
          <w:b/>
          <w:color w:val="808080" w:themeColor="background1" w:themeShade="80"/>
        </w:rPr>
        <w:t xml:space="preserve">y 11 de diciembre </w:t>
      </w:r>
      <w:r w:rsidR="00114255" w:rsidRPr="00C92878">
        <w:rPr>
          <w:rFonts w:asciiTheme="majorHAnsi" w:hAnsiTheme="majorHAnsi"/>
          <w:b/>
          <w:color w:val="808080" w:themeColor="background1" w:themeShade="80"/>
        </w:rPr>
        <w:t>de 2019</w:t>
      </w:r>
      <w:r w:rsidRPr="00C92878">
        <w:rPr>
          <w:rFonts w:asciiTheme="majorHAnsi" w:hAnsiTheme="majorHAnsi"/>
          <w:b/>
          <w:color w:val="808080" w:themeColor="background1" w:themeShade="80"/>
        </w:rPr>
        <w:t>)</w:t>
      </w:r>
    </w:p>
    <w:p w14:paraId="04FD58BE" w14:textId="77777777" w:rsidR="007073AA" w:rsidRPr="00C92878" w:rsidRDefault="007073AA">
      <w:pPr>
        <w:rPr>
          <w:rFonts w:asciiTheme="majorHAnsi" w:hAnsiTheme="majorHAnsi"/>
        </w:rPr>
      </w:pPr>
    </w:p>
    <w:p w14:paraId="1216B6C1" w14:textId="77777777" w:rsidR="009D6BE9" w:rsidRPr="00C92878" w:rsidRDefault="009D6BE9">
      <w:pPr>
        <w:rPr>
          <w:rFonts w:asciiTheme="majorHAnsi" w:hAnsiTheme="majorHAnsi"/>
        </w:rPr>
      </w:pPr>
    </w:p>
    <w:p w14:paraId="06421AD6" w14:textId="77777777" w:rsidR="00FA16BF" w:rsidRPr="00C92878" w:rsidRDefault="00707617" w:rsidP="00707617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s-ES"/>
        </w:rPr>
      </w:pPr>
      <w:r w:rsidRPr="00C92878">
        <w:rPr>
          <w:rFonts w:asciiTheme="majorHAnsi" w:hAnsiTheme="majorHAnsi" w:cs="Times New Roman"/>
          <w:lang w:val="es-ES"/>
        </w:rPr>
        <w:t xml:space="preserve">1. La relación de las líneas de investigación y plazas </w:t>
      </w:r>
      <w:r w:rsidR="0038657B" w:rsidRPr="00C92878">
        <w:rPr>
          <w:rFonts w:asciiTheme="majorHAnsi" w:hAnsiTheme="majorHAnsi" w:cs="Times New Roman"/>
          <w:lang w:val="es-ES"/>
        </w:rPr>
        <w:t xml:space="preserve">de prácticas </w:t>
      </w:r>
      <w:r w:rsidRPr="00C92878">
        <w:rPr>
          <w:rFonts w:asciiTheme="majorHAnsi" w:hAnsiTheme="majorHAnsi" w:cs="Times New Roman"/>
          <w:lang w:val="es-ES"/>
        </w:rPr>
        <w:t>ofertadas, así como las/os tutoras/es internas/os y externas/os de las misma se puede consultar en la página web del máster</w:t>
      </w:r>
      <w:r w:rsidR="00FA16BF" w:rsidRPr="00C92878">
        <w:rPr>
          <w:rFonts w:asciiTheme="majorHAnsi" w:hAnsiTheme="majorHAnsi" w:cs="Times New Roman"/>
          <w:lang w:val="es-ES"/>
        </w:rPr>
        <w:t xml:space="preserve"> y en la página de coordinación del máster en la plataforma para la docencia PRADO</w:t>
      </w:r>
      <w:r w:rsidRPr="00C92878">
        <w:rPr>
          <w:rFonts w:asciiTheme="majorHAnsi" w:hAnsiTheme="majorHAnsi" w:cs="Times New Roman"/>
          <w:lang w:val="es-ES"/>
        </w:rPr>
        <w:t xml:space="preserve">: </w:t>
      </w:r>
    </w:p>
    <w:p w14:paraId="310C44DB" w14:textId="7F60B90A" w:rsidR="00FA16BF" w:rsidRPr="00C92878" w:rsidRDefault="005F1D66" w:rsidP="00707617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s-ES"/>
        </w:rPr>
      </w:pPr>
      <w:hyperlink r:id="rId7" w:history="1">
        <w:r w:rsidR="00707617" w:rsidRPr="00C92878">
          <w:rPr>
            <w:rStyle w:val="Hipervnculo"/>
            <w:rFonts w:asciiTheme="majorHAnsi" w:hAnsiTheme="majorHAnsi" w:cs="Times New Roman"/>
            <w:lang w:val="es-ES"/>
          </w:rPr>
          <w:t>http://masteres.ugr.es/psicosocial/pages/investigacion/lineas_investigacion</w:t>
        </w:r>
      </w:hyperlink>
      <w:r w:rsidR="00707617" w:rsidRPr="00C92878">
        <w:rPr>
          <w:rFonts w:asciiTheme="majorHAnsi" w:hAnsiTheme="majorHAnsi" w:cs="Times New Roman"/>
          <w:lang w:val="es-ES"/>
        </w:rPr>
        <w:t xml:space="preserve"> (para las líneas de investigación)  y </w:t>
      </w:r>
      <w:r w:rsidR="00207B1B" w:rsidRPr="00C92878">
        <w:rPr>
          <w:rFonts w:asciiTheme="majorHAnsi" w:hAnsiTheme="majorHAnsi" w:cs="Times New Roman"/>
          <w:lang w:val="es-ES"/>
        </w:rPr>
        <w:t xml:space="preserve">https://masteres.ugr.es/psicosocial/pages/info_academica/practicasexternas </w:t>
      </w:r>
      <w:r w:rsidR="0038657B" w:rsidRPr="00C92878">
        <w:rPr>
          <w:rFonts w:asciiTheme="majorHAnsi" w:hAnsiTheme="majorHAnsi" w:cs="Times New Roman"/>
          <w:lang w:val="es-ES"/>
        </w:rPr>
        <w:t>(para las prácticas</w:t>
      </w:r>
      <w:r w:rsidR="00707617" w:rsidRPr="00C92878">
        <w:rPr>
          <w:rFonts w:asciiTheme="majorHAnsi" w:hAnsiTheme="majorHAnsi" w:cs="Times New Roman"/>
          <w:lang w:val="es-ES"/>
        </w:rPr>
        <w:t xml:space="preserve">) </w:t>
      </w:r>
    </w:p>
    <w:p w14:paraId="3EBA597B" w14:textId="77777777" w:rsidR="00FA16BF" w:rsidRPr="00C92878" w:rsidRDefault="00FA16BF" w:rsidP="00707617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s-ES"/>
        </w:rPr>
      </w:pPr>
    </w:p>
    <w:p w14:paraId="0E0787F2" w14:textId="59973E72" w:rsidR="00707617" w:rsidRPr="00C92878" w:rsidRDefault="00FA16BF" w:rsidP="00FA16B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s-ES"/>
        </w:rPr>
      </w:pPr>
      <w:r w:rsidRPr="00C92878">
        <w:rPr>
          <w:rFonts w:asciiTheme="majorHAnsi" w:hAnsiTheme="majorHAnsi" w:cs="Times New Roman"/>
          <w:lang w:val="es-ES"/>
        </w:rPr>
        <w:t xml:space="preserve">2. </w:t>
      </w:r>
      <w:r w:rsidR="002E2BB2" w:rsidRPr="00C92878">
        <w:rPr>
          <w:rFonts w:asciiTheme="majorHAnsi" w:hAnsiTheme="majorHAnsi" w:cs="Times New Roman"/>
          <w:lang w:val="es-ES"/>
        </w:rPr>
        <w:t>Las líneas de investigación y plazas</w:t>
      </w:r>
      <w:r w:rsidR="00207B1B" w:rsidRPr="00C92878">
        <w:rPr>
          <w:rFonts w:asciiTheme="majorHAnsi" w:hAnsiTheme="majorHAnsi" w:cs="Times New Roman"/>
          <w:lang w:val="es-ES"/>
        </w:rPr>
        <w:t xml:space="preserve"> de prácticas podrán ser elegida</w:t>
      </w:r>
      <w:r w:rsidR="002E2BB2" w:rsidRPr="00C92878">
        <w:rPr>
          <w:rFonts w:asciiTheme="majorHAnsi" w:hAnsiTheme="majorHAnsi" w:cs="Times New Roman"/>
          <w:lang w:val="es-ES"/>
        </w:rPr>
        <w:t xml:space="preserve">s libremente </w:t>
      </w:r>
      <w:r w:rsidRPr="00C92878">
        <w:rPr>
          <w:rFonts w:asciiTheme="majorHAnsi" w:hAnsiTheme="majorHAnsi" w:cs="Times New Roman"/>
          <w:lang w:val="es-ES"/>
        </w:rPr>
        <w:t>por parte de los</w:t>
      </w:r>
      <w:r w:rsidR="00207B1B" w:rsidRPr="00C92878">
        <w:rPr>
          <w:rFonts w:asciiTheme="majorHAnsi" w:hAnsiTheme="majorHAnsi" w:cs="Times New Roman"/>
          <w:lang w:val="es-ES"/>
        </w:rPr>
        <w:t>/as</w:t>
      </w:r>
      <w:r w:rsidRPr="00C92878">
        <w:rPr>
          <w:rFonts w:asciiTheme="majorHAnsi" w:hAnsiTheme="majorHAnsi" w:cs="Times New Roman"/>
          <w:lang w:val="es-ES"/>
        </w:rPr>
        <w:t xml:space="preserve"> estudiantes</w:t>
      </w:r>
      <w:r w:rsidR="002E2BB2" w:rsidRPr="00C92878">
        <w:rPr>
          <w:rFonts w:asciiTheme="majorHAnsi" w:hAnsiTheme="majorHAnsi" w:cs="Times New Roman"/>
          <w:lang w:val="es-ES"/>
        </w:rPr>
        <w:t xml:space="preserve"> matriculados en el título. El </w:t>
      </w:r>
      <w:r w:rsidR="005A768B" w:rsidRPr="00C92878">
        <w:rPr>
          <w:rFonts w:asciiTheme="majorHAnsi" w:hAnsiTheme="majorHAnsi" w:cs="Times New Roman"/>
          <w:lang w:val="es-ES"/>
        </w:rPr>
        <w:t>T</w:t>
      </w:r>
      <w:r w:rsidR="002E2BB2" w:rsidRPr="00C92878">
        <w:rPr>
          <w:rFonts w:asciiTheme="majorHAnsi" w:hAnsiTheme="majorHAnsi" w:cs="Times New Roman"/>
          <w:lang w:val="es-ES"/>
        </w:rPr>
        <w:t xml:space="preserve">rabajo Fin de Máster </w:t>
      </w:r>
      <w:r w:rsidR="002823D2">
        <w:rPr>
          <w:rFonts w:asciiTheme="majorHAnsi" w:hAnsiTheme="majorHAnsi" w:cs="Times New Roman"/>
          <w:lang w:val="es-ES"/>
        </w:rPr>
        <w:t>podrá estar</w:t>
      </w:r>
      <w:r w:rsidR="002E2BB2" w:rsidRPr="00C92878">
        <w:rPr>
          <w:rFonts w:asciiTheme="majorHAnsi" w:hAnsiTheme="majorHAnsi" w:cs="Times New Roman"/>
          <w:lang w:val="es-ES"/>
        </w:rPr>
        <w:t xml:space="preserve"> </w:t>
      </w:r>
      <w:r w:rsidR="000E6F76">
        <w:rPr>
          <w:rFonts w:asciiTheme="majorHAnsi" w:hAnsiTheme="majorHAnsi" w:cs="Times New Roman"/>
          <w:lang w:val="es-ES"/>
        </w:rPr>
        <w:t>relacionado con la</w:t>
      </w:r>
      <w:r w:rsidR="002E2BB2" w:rsidRPr="00C92878">
        <w:rPr>
          <w:rFonts w:asciiTheme="majorHAnsi" w:hAnsiTheme="majorHAnsi" w:cs="Times New Roman"/>
          <w:lang w:val="es-ES"/>
        </w:rPr>
        <w:t xml:space="preserve"> línea de investigación o </w:t>
      </w:r>
      <w:r w:rsidR="000E6F76">
        <w:rPr>
          <w:rFonts w:asciiTheme="majorHAnsi" w:hAnsiTheme="majorHAnsi" w:cs="Times New Roman"/>
          <w:lang w:val="es-ES"/>
        </w:rPr>
        <w:t xml:space="preserve">a la plaza de prácticas elegida. </w:t>
      </w:r>
      <w:r w:rsidR="00D37A85">
        <w:rPr>
          <w:rFonts w:asciiTheme="majorHAnsi" w:hAnsiTheme="majorHAnsi" w:cs="Times New Roman"/>
          <w:lang w:val="es-ES"/>
        </w:rPr>
        <w:t>Salvo excepciones debidamente justificadas, l</w:t>
      </w:r>
      <w:r w:rsidR="000E6F76">
        <w:rPr>
          <w:rFonts w:asciiTheme="majorHAnsi" w:hAnsiTheme="majorHAnsi" w:cs="Times New Roman"/>
          <w:lang w:val="es-ES"/>
        </w:rPr>
        <w:t>os/as tutores del Trabajo Fin de Máster</w:t>
      </w:r>
      <w:r w:rsidR="00D37A85">
        <w:rPr>
          <w:rFonts w:asciiTheme="majorHAnsi" w:hAnsiTheme="majorHAnsi" w:cs="Times New Roman"/>
          <w:lang w:val="es-ES"/>
        </w:rPr>
        <w:t xml:space="preserve"> coincidirán con los/as tutores/as internos de prácticas o investigación. </w:t>
      </w:r>
      <w:r w:rsidR="002E2BB2" w:rsidRPr="00C92878">
        <w:rPr>
          <w:rFonts w:asciiTheme="majorHAnsi" w:hAnsiTheme="majorHAnsi" w:cs="Times New Roman"/>
          <w:lang w:val="es-ES"/>
        </w:rPr>
        <w:t>En caso de conflicto l</w:t>
      </w:r>
      <w:r w:rsidR="002823D2">
        <w:rPr>
          <w:rFonts w:asciiTheme="majorHAnsi" w:hAnsiTheme="majorHAnsi" w:cs="Times New Roman"/>
          <w:lang w:val="es-ES"/>
        </w:rPr>
        <w:t>as/</w:t>
      </w:r>
      <w:r w:rsidR="002E2BB2" w:rsidRPr="00C92878">
        <w:rPr>
          <w:rFonts w:asciiTheme="majorHAnsi" w:hAnsiTheme="majorHAnsi" w:cs="Times New Roman"/>
          <w:lang w:val="es-ES"/>
        </w:rPr>
        <w:t xml:space="preserve">os estudiantes escogerán </w:t>
      </w:r>
      <w:r w:rsidRPr="00C92878">
        <w:rPr>
          <w:rFonts w:asciiTheme="majorHAnsi" w:hAnsiTheme="majorHAnsi" w:cs="Times New Roman"/>
          <w:lang w:val="es-ES"/>
        </w:rPr>
        <w:t xml:space="preserve">en función de la puntuación obtenida en la preinscripción para el máster.  </w:t>
      </w:r>
    </w:p>
    <w:p w14:paraId="51F71499" w14:textId="77777777" w:rsidR="00FA16BF" w:rsidRPr="00C92878" w:rsidRDefault="00FA16BF" w:rsidP="00FA16B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s-ES"/>
        </w:rPr>
      </w:pPr>
    </w:p>
    <w:p w14:paraId="0EDE0894" w14:textId="0B6E6B09" w:rsidR="00FA16BF" w:rsidRPr="00C92878" w:rsidRDefault="00FA16BF" w:rsidP="00FA16B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s-ES"/>
        </w:rPr>
      </w:pPr>
      <w:r w:rsidRPr="00C92878">
        <w:rPr>
          <w:rFonts w:asciiTheme="majorHAnsi" w:hAnsiTheme="majorHAnsi" w:cs="Times New Roman"/>
          <w:lang w:val="es-ES"/>
        </w:rPr>
        <w:t xml:space="preserve">3. Los criterios de evaluación del Trabajo Fin de Máster serán los siguientes (aprobados por </w:t>
      </w:r>
      <w:r w:rsidR="00BA1A8C">
        <w:rPr>
          <w:rFonts w:asciiTheme="majorHAnsi" w:hAnsiTheme="majorHAnsi" w:cs="Times New Roman"/>
          <w:lang w:val="es-ES"/>
        </w:rPr>
        <w:t>la Comisión Académica del Máster del 1 de octubre</w:t>
      </w:r>
      <w:r w:rsidR="00207B1B" w:rsidRPr="00C92878">
        <w:rPr>
          <w:rFonts w:asciiTheme="majorHAnsi" w:hAnsiTheme="majorHAnsi" w:cs="Times New Roman"/>
          <w:lang w:val="es-ES"/>
        </w:rPr>
        <w:t xml:space="preserve"> de 2018</w:t>
      </w:r>
      <w:r w:rsidRPr="00C92878">
        <w:rPr>
          <w:rFonts w:asciiTheme="majorHAnsi" w:hAnsiTheme="majorHAnsi" w:cs="Times New Roman"/>
          <w:lang w:val="es-ES"/>
        </w:rPr>
        <w:t>):</w:t>
      </w:r>
    </w:p>
    <w:p w14:paraId="0A50CC74" w14:textId="1395658D" w:rsidR="00207B1B" w:rsidRPr="00C92878" w:rsidRDefault="00207B1B" w:rsidP="00207B1B">
      <w:pPr>
        <w:pStyle w:val="Prrafodelista"/>
        <w:numPr>
          <w:ilvl w:val="4"/>
          <w:numId w:val="6"/>
        </w:numPr>
        <w:ind w:left="1701" w:hanging="283"/>
        <w:rPr>
          <w:rFonts w:asciiTheme="majorHAnsi" w:hAnsiTheme="majorHAnsi"/>
        </w:rPr>
      </w:pPr>
      <w:r w:rsidRPr="00C92878">
        <w:rPr>
          <w:rFonts w:asciiTheme="majorHAnsi" w:hAnsiTheme="majorHAnsi"/>
        </w:rPr>
        <w:t>Informe escrito TFM de prácticas/investigación. Evalúa: Comisión (80%).</w:t>
      </w:r>
    </w:p>
    <w:p w14:paraId="58C04253" w14:textId="77777777" w:rsidR="00207B1B" w:rsidRPr="00C92878" w:rsidRDefault="00207B1B" w:rsidP="00207B1B">
      <w:pPr>
        <w:pStyle w:val="Prrafodelista"/>
        <w:numPr>
          <w:ilvl w:val="4"/>
          <w:numId w:val="6"/>
        </w:numPr>
        <w:ind w:left="1701" w:hanging="283"/>
        <w:rPr>
          <w:rFonts w:asciiTheme="majorHAnsi" w:hAnsiTheme="majorHAnsi"/>
        </w:rPr>
      </w:pPr>
      <w:r w:rsidRPr="00C92878">
        <w:rPr>
          <w:rFonts w:asciiTheme="majorHAnsi" w:hAnsiTheme="majorHAnsi"/>
        </w:rPr>
        <w:t>Presentación y defensa TFM. Evalúa: Comisión (20%).</w:t>
      </w:r>
    </w:p>
    <w:p w14:paraId="7C5277AC" w14:textId="77777777" w:rsidR="002E2BB2" w:rsidRPr="00C92878" w:rsidRDefault="002E2BB2" w:rsidP="00C92878">
      <w:pPr>
        <w:contextualSpacing/>
        <w:rPr>
          <w:rFonts w:asciiTheme="majorHAnsi" w:hAnsiTheme="majorHAnsi"/>
        </w:rPr>
      </w:pPr>
    </w:p>
    <w:p w14:paraId="3023B491" w14:textId="70B8B9B4" w:rsidR="00FA16BF" w:rsidRPr="00C92878" w:rsidRDefault="00FA16BF" w:rsidP="00FA16B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s-ES"/>
        </w:rPr>
      </w:pPr>
      <w:r w:rsidRPr="00C92878">
        <w:rPr>
          <w:rFonts w:asciiTheme="majorHAnsi" w:hAnsiTheme="majorHAnsi" w:cs="Times New Roman"/>
          <w:lang w:val="es-ES"/>
        </w:rPr>
        <w:t xml:space="preserve">Más información sobre las rúbricas de evaluación del TFM se pueden consultar en: </w:t>
      </w:r>
      <w:r w:rsidR="00A90331" w:rsidRPr="00A90331">
        <w:rPr>
          <w:rFonts w:asciiTheme="majorHAnsi" w:hAnsiTheme="majorHAnsi" w:cs="Times New Roman"/>
          <w:lang w:val="es-ES"/>
        </w:rPr>
        <w:t>https://pradoposgrado1920.ugr.es/course/view.php?id=12078#section-8</w:t>
      </w:r>
    </w:p>
    <w:p w14:paraId="4CC6048F" w14:textId="12CA7816" w:rsidR="009D6BE9" w:rsidRPr="00C92878" w:rsidRDefault="009D6BE9">
      <w:pPr>
        <w:rPr>
          <w:rFonts w:asciiTheme="majorHAnsi" w:hAnsiTheme="majorHAnsi" w:cs="Times New Roman"/>
          <w:lang w:val="es-ES"/>
        </w:rPr>
      </w:pPr>
      <w:r w:rsidRPr="00C92878">
        <w:rPr>
          <w:rFonts w:asciiTheme="majorHAnsi" w:hAnsiTheme="majorHAnsi" w:cs="Times New Roman"/>
          <w:lang w:val="es-ES"/>
        </w:rPr>
        <w:br w:type="page"/>
      </w:r>
    </w:p>
    <w:p w14:paraId="7C6D8F13" w14:textId="77777777" w:rsidR="00A26512" w:rsidRPr="00C92878" w:rsidRDefault="00A26512" w:rsidP="00FA16B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s-ES"/>
        </w:rPr>
      </w:pPr>
    </w:p>
    <w:p w14:paraId="64D2E57B" w14:textId="048FE1DB" w:rsidR="00FA16BF" w:rsidRPr="00CE5D67" w:rsidRDefault="00FA16BF" w:rsidP="00FA16B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s-ES"/>
        </w:rPr>
      </w:pPr>
      <w:r w:rsidRPr="00C92878">
        <w:rPr>
          <w:rFonts w:asciiTheme="majorHAnsi" w:hAnsiTheme="majorHAnsi" w:cs="Times New Roman"/>
          <w:lang w:val="es-ES"/>
        </w:rPr>
        <w:t>4</w:t>
      </w:r>
      <w:r w:rsidRPr="00CE5D67">
        <w:rPr>
          <w:rFonts w:asciiTheme="majorHAnsi" w:hAnsiTheme="majorHAnsi" w:cs="Times New Roman"/>
          <w:lang w:val="es-ES"/>
        </w:rPr>
        <w:t xml:space="preserve">. La composición de las comisiones de evaluación para la convocatoria de julio </w:t>
      </w:r>
      <w:r w:rsidR="00207B1B" w:rsidRPr="00CE5D67">
        <w:rPr>
          <w:rFonts w:asciiTheme="majorHAnsi" w:hAnsiTheme="majorHAnsi" w:cs="Times New Roman"/>
          <w:lang w:val="es-ES"/>
        </w:rPr>
        <w:t>de 2</w:t>
      </w:r>
      <w:r w:rsidR="006E4144" w:rsidRPr="00CE5D67">
        <w:rPr>
          <w:rFonts w:asciiTheme="majorHAnsi" w:hAnsiTheme="majorHAnsi" w:cs="Times New Roman"/>
          <w:lang w:val="es-ES"/>
        </w:rPr>
        <w:t>020</w:t>
      </w:r>
      <w:r w:rsidR="002E2BB2" w:rsidRPr="00CE5D67">
        <w:rPr>
          <w:rFonts w:asciiTheme="majorHAnsi" w:hAnsiTheme="majorHAnsi" w:cs="Times New Roman"/>
          <w:lang w:val="es-ES"/>
        </w:rPr>
        <w:t xml:space="preserve"> </w:t>
      </w:r>
      <w:r w:rsidRPr="00CE5D67">
        <w:rPr>
          <w:rFonts w:asciiTheme="majorHAnsi" w:hAnsiTheme="majorHAnsi" w:cs="Times New Roman"/>
          <w:lang w:val="es-ES"/>
        </w:rPr>
        <w:t>serán:</w:t>
      </w:r>
    </w:p>
    <w:p w14:paraId="09BA927A" w14:textId="77777777" w:rsidR="00BC403B" w:rsidRPr="00CE5D67" w:rsidRDefault="00BC403B" w:rsidP="00FA16B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s-ES"/>
        </w:rPr>
      </w:pPr>
    </w:p>
    <w:tbl>
      <w:tblPr>
        <w:tblStyle w:val="Tablaconcuadrcula"/>
        <w:tblW w:w="10314" w:type="dxa"/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2693"/>
        <w:gridCol w:w="2693"/>
      </w:tblGrid>
      <w:tr w:rsidR="00CE5D67" w:rsidRPr="00CE5D67" w14:paraId="1C55E5E8" w14:textId="77777777" w:rsidTr="00CE5D67">
        <w:trPr>
          <w:trHeight w:val="360"/>
        </w:trPr>
        <w:tc>
          <w:tcPr>
            <w:tcW w:w="2376" w:type="dxa"/>
            <w:noWrap/>
            <w:hideMark/>
          </w:tcPr>
          <w:p w14:paraId="55921049" w14:textId="57F1D382" w:rsidR="00CE5D67" w:rsidRPr="00CE5D67" w:rsidRDefault="00CE5D67" w:rsidP="00CE5D6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</w:rPr>
            </w:pPr>
            <w:r w:rsidRPr="00CE5D67">
              <w:rPr>
                <w:rFonts w:asciiTheme="majorHAnsi" w:hAnsiTheme="majorHAnsi" w:cs="Times New Roman"/>
                <w:b/>
                <w:bCs/>
              </w:rPr>
              <w:t xml:space="preserve">Tribunal 1 </w:t>
            </w:r>
          </w:p>
        </w:tc>
        <w:tc>
          <w:tcPr>
            <w:tcW w:w="2552" w:type="dxa"/>
            <w:noWrap/>
            <w:hideMark/>
          </w:tcPr>
          <w:p w14:paraId="5F87A2AD" w14:textId="2056B7EA" w:rsidR="00CE5D67" w:rsidRPr="00CE5D67" w:rsidRDefault="00CE5D67" w:rsidP="00CE5D6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</w:rPr>
            </w:pPr>
            <w:r w:rsidRPr="00CE5D67">
              <w:rPr>
                <w:rFonts w:asciiTheme="majorHAnsi" w:hAnsiTheme="majorHAnsi" w:cs="Times New Roman"/>
                <w:b/>
                <w:bCs/>
              </w:rPr>
              <w:t xml:space="preserve">Tribunal 2 </w:t>
            </w:r>
          </w:p>
        </w:tc>
        <w:tc>
          <w:tcPr>
            <w:tcW w:w="2693" w:type="dxa"/>
          </w:tcPr>
          <w:p w14:paraId="3419D252" w14:textId="1E72D759" w:rsidR="00CE5D67" w:rsidRPr="00CE5D67" w:rsidRDefault="00CE5D67" w:rsidP="00CE5D6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</w:rPr>
            </w:pPr>
            <w:r w:rsidRPr="00CE5D67">
              <w:rPr>
                <w:rFonts w:asciiTheme="majorHAnsi" w:hAnsiTheme="majorHAnsi" w:cs="Times New Roman"/>
                <w:b/>
                <w:bCs/>
              </w:rPr>
              <w:t xml:space="preserve">Tribunal 3 </w:t>
            </w:r>
          </w:p>
        </w:tc>
        <w:tc>
          <w:tcPr>
            <w:tcW w:w="2693" w:type="dxa"/>
          </w:tcPr>
          <w:p w14:paraId="799F184C" w14:textId="1BCDF052" w:rsidR="00CE5D67" w:rsidRPr="00CE5D67" w:rsidRDefault="00CE5D67" w:rsidP="00CE5D6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</w:rPr>
            </w:pPr>
            <w:r w:rsidRPr="00CE5D67">
              <w:rPr>
                <w:rFonts w:asciiTheme="majorHAnsi" w:hAnsiTheme="majorHAnsi" w:cs="Times New Roman"/>
                <w:b/>
                <w:bCs/>
              </w:rPr>
              <w:t>Tribunal 4</w:t>
            </w:r>
          </w:p>
        </w:tc>
      </w:tr>
      <w:tr w:rsidR="00CE5D67" w:rsidRPr="00CE5D67" w14:paraId="4AD41BD8" w14:textId="77777777" w:rsidTr="00CE5D67">
        <w:trPr>
          <w:trHeight w:val="360"/>
        </w:trPr>
        <w:tc>
          <w:tcPr>
            <w:tcW w:w="2376" w:type="dxa"/>
            <w:noWrap/>
            <w:hideMark/>
          </w:tcPr>
          <w:p w14:paraId="2661B9C5" w14:textId="71E5D234" w:rsidR="00CE5D67" w:rsidRPr="00CE5D67" w:rsidRDefault="00CE5D67" w:rsidP="00FA16B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CE5D67">
              <w:rPr>
                <w:rFonts w:asciiTheme="majorHAnsi" w:hAnsiTheme="majorHAnsi" w:cs="Times New Roman"/>
              </w:rPr>
              <w:t>Jesús López</w:t>
            </w:r>
          </w:p>
        </w:tc>
        <w:tc>
          <w:tcPr>
            <w:tcW w:w="2552" w:type="dxa"/>
            <w:noWrap/>
            <w:hideMark/>
          </w:tcPr>
          <w:p w14:paraId="0E206ECB" w14:textId="1EE97152" w:rsidR="00CE5D67" w:rsidRPr="00CE5D67" w:rsidRDefault="00CE5D67" w:rsidP="00FA16B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CE5D67">
              <w:rPr>
                <w:rFonts w:asciiTheme="majorHAnsi" w:hAnsiTheme="majorHAnsi" w:cs="Times New Roman"/>
              </w:rPr>
              <w:t>Francisca Expósito</w:t>
            </w:r>
          </w:p>
        </w:tc>
        <w:tc>
          <w:tcPr>
            <w:tcW w:w="2693" w:type="dxa"/>
          </w:tcPr>
          <w:p w14:paraId="538699A5" w14:textId="36BC3A50" w:rsidR="00CE5D67" w:rsidRPr="00CE5D67" w:rsidRDefault="00CE5D67" w:rsidP="00FA16B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CE5D67">
              <w:rPr>
                <w:rFonts w:asciiTheme="majorHAnsi" w:hAnsiTheme="majorHAnsi" w:cs="Times New Roman"/>
              </w:rPr>
              <w:t>Rosa Rodríguez</w:t>
            </w:r>
          </w:p>
        </w:tc>
        <w:tc>
          <w:tcPr>
            <w:tcW w:w="2693" w:type="dxa"/>
          </w:tcPr>
          <w:p w14:paraId="69FA67B9" w14:textId="6F4531C7" w:rsidR="00CE5D67" w:rsidRPr="00CE5D67" w:rsidRDefault="00CE5D67" w:rsidP="00FA16B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CE5D67">
              <w:rPr>
                <w:rFonts w:asciiTheme="majorHAnsi" w:hAnsiTheme="majorHAnsi" w:cs="Times New Roman"/>
              </w:rPr>
              <w:t>José Luís Padilla</w:t>
            </w:r>
          </w:p>
        </w:tc>
      </w:tr>
      <w:tr w:rsidR="00CE5D67" w:rsidRPr="00CE5D67" w14:paraId="44FEEA0F" w14:textId="77777777" w:rsidTr="00CE5D67">
        <w:trPr>
          <w:trHeight w:val="360"/>
        </w:trPr>
        <w:tc>
          <w:tcPr>
            <w:tcW w:w="2376" w:type="dxa"/>
            <w:noWrap/>
            <w:hideMark/>
          </w:tcPr>
          <w:p w14:paraId="463CFC85" w14:textId="4DA99D92" w:rsidR="00CE5D67" w:rsidRPr="00CE5D67" w:rsidRDefault="00CE5D67" w:rsidP="00FA16B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CE5D67">
              <w:rPr>
                <w:rFonts w:asciiTheme="majorHAnsi" w:hAnsiTheme="majorHAnsi" w:cs="Times New Roman"/>
              </w:rPr>
              <w:t>Luis Manuel Lozano</w:t>
            </w:r>
          </w:p>
        </w:tc>
        <w:tc>
          <w:tcPr>
            <w:tcW w:w="2552" w:type="dxa"/>
            <w:noWrap/>
            <w:hideMark/>
          </w:tcPr>
          <w:p w14:paraId="2CB045FF" w14:textId="24149A29" w:rsidR="00CE5D67" w:rsidRPr="00CE5D67" w:rsidRDefault="00CE5D67" w:rsidP="00FA16B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CE5D67">
              <w:rPr>
                <w:rFonts w:asciiTheme="majorHAnsi" w:hAnsiTheme="majorHAnsi" w:cs="Times New Roman"/>
              </w:rPr>
              <w:t>Rocío García-Retamero</w:t>
            </w:r>
          </w:p>
        </w:tc>
        <w:tc>
          <w:tcPr>
            <w:tcW w:w="2693" w:type="dxa"/>
          </w:tcPr>
          <w:p w14:paraId="26631109" w14:textId="6E15E5C1" w:rsidR="00CE5D67" w:rsidRPr="00CE5D67" w:rsidRDefault="00CE5D67" w:rsidP="00FA16B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CE5D67">
              <w:rPr>
                <w:rFonts w:asciiTheme="majorHAnsi" w:hAnsiTheme="majorHAnsi" w:cs="Times New Roman"/>
              </w:rPr>
              <w:t>Mª Carmen Aguilar</w:t>
            </w:r>
          </w:p>
        </w:tc>
        <w:tc>
          <w:tcPr>
            <w:tcW w:w="2693" w:type="dxa"/>
          </w:tcPr>
          <w:p w14:paraId="70B04590" w14:textId="374FF184" w:rsidR="00CE5D67" w:rsidRPr="00CE5D67" w:rsidRDefault="00CE5D67" w:rsidP="00FA16B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CE5D67">
              <w:rPr>
                <w:rFonts w:asciiTheme="majorHAnsi" w:hAnsiTheme="majorHAnsi" w:cs="Times New Roman"/>
              </w:rPr>
              <w:t>Rocío Martínez</w:t>
            </w:r>
          </w:p>
        </w:tc>
      </w:tr>
      <w:tr w:rsidR="00CE5D67" w:rsidRPr="00CE5D67" w14:paraId="66D6F99E" w14:textId="77777777" w:rsidTr="00CE5D67">
        <w:trPr>
          <w:trHeight w:val="360"/>
        </w:trPr>
        <w:tc>
          <w:tcPr>
            <w:tcW w:w="2376" w:type="dxa"/>
            <w:noWrap/>
            <w:hideMark/>
          </w:tcPr>
          <w:p w14:paraId="02662615" w14:textId="70AA12AA" w:rsidR="00CE5D67" w:rsidRPr="00CE5D67" w:rsidRDefault="00133128" w:rsidP="00FA16B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Carlos Martínez</w:t>
            </w:r>
          </w:p>
        </w:tc>
        <w:tc>
          <w:tcPr>
            <w:tcW w:w="2552" w:type="dxa"/>
            <w:noWrap/>
            <w:hideMark/>
          </w:tcPr>
          <w:p w14:paraId="23CFA4EF" w14:textId="2E18E238" w:rsidR="00CE5D67" w:rsidRPr="00CE5D67" w:rsidRDefault="00CE5D67" w:rsidP="00FA16B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CE5D67">
              <w:rPr>
                <w:rFonts w:asciiTheme="majorHAnsi" w:hAnsiTheme="majorHAnsi" w:cs="Times New Roman"/>
              </w:rPr>
              <w:t>David Carmona</w:t>
            </w:r>
          </w:p>
        </w:tc>
        <w:tc>
          <w:tcPr>
            <w:tcW w:w="2693" w:type="dxa"/>
          </w:tcPr>
          <w:p w14:paraId="00A2698A" w14:textId="591BFD05" w:rsidR="00CE5D67" w:rsidRPr="00CE5D67" w:rsidRDefault="00CE5D67" w:rsidP="00FA16B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CE5D67">
              <w:rPr>
                <w:rFonts w:asciiTheme="majorHAnsi" w:hAnsiTheme="majorHAnsi" w:cs="Times New Roman"/>
              </w:rPr>
              <w:t>Sergio Ruiz</w:t>
            </w:r>
          </w:p>
        </w:tc>
        <w:tc>
          <w:tcPr>
            <w:tcW w:w="2693" w:type="dxa"/>
          </w:tcPr>
          <w:p w14:paraId="3197E3C6" w14:textId="40E37871" w:rsidR="00CE5D67" w:rsidRPr="00CE5D67" w:rsidRDefault="00CE5D67" w:rsidP="00FA16B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CE5D67">
              <w:rPr>
                <w:rFonts w:asciiTheme="majorHAnsi" w:hAnsiTheme="majorHAnsi" w:cs="Times New Roman"/>
              </w:rPr>
              <w:t>Leticia García</w:t>
            </w:r>
          </w:p>
        </w:tc>
      </w:tr>
    </w:tbl>
    <w:p w14:paraId="60330F6B" w14:textId="77777777" w:rsidR="00FA16BF" w:rsidRPr="00CE5D67" w:rsidRDefault="00FA16BF" w:rsidP="00FA16B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s-ES"/>
        </w:rPr>
      </w:pPr>
    </w:p>
    <w:p w14:paraId="21E360BA" w14:textId="6916C8B1" w:rsidR="00BC403B" w:rsidRPr="00CE5D67" w:rsidRDefault="00BC403B" w:rsidP="00FA16B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s-ES"/>
        </w:rPr>
      </w:pPr>
      <w:r w:rsidRPr="00CE5D67">
        <w:rPr>
          <w:rFonts w:asciiTheme="majorHAnsi" w:hAnsiTheme="majorHAnsi" w:cs="Times New Roman"/>
          <w:lang w:val="es-ES"/>
        </w:rPr>
        <w:t>Para la convocatoria de septiembre</w:t>
      </w:r>
      <w:r w:rsidR="006E4144" w:rsidRPr="00CE5D67">
        <w:rPr>
          <w:rFonts w:asciiTheme="majorHAnsi" w:hAnsiTheme="majorHAnsi" w:cs="Times New Roman"/>
          <w:lang w:val="es-ES"/>
        </w:rPr>
        <w:t xml:space="preserve"> de 2020</w:t>
      </w:r>
      <w:r w:rsidR="00D724CB" w:rsidRPr="00CE5D67">
        <w:rPr>
          <w:rFonts w:asciiTheme="majorHAnsi" w:hAnsiTheme="majorHAnsi" w:cs="Times New Roman"/>
          <w:lang w:val="es-ES"/>
        </w:rPr>
        <w:t>:</w:t>
      </w:r>
    </w:p>
    <w:p w14:paraId="2B0285C8" w14:textId="77777777" w:rsidR="00BC403B" w:rsidRPr="00CE5D67" w:rsidRDefault="00BC403B" w:rsidP="00FA16B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33"/>
      </w:tblGrid>
      <w:tr w:rsidR="00B94778" w:rsidRPr="00CE5D67" w14:paraId="6D229DB9" w14:textId="77777777" w:rsidTr="00C92878">
        <w:trPr>
          <w:trHeight w:val="360"/>
        </w:trPr>
        <w:tc>
          <w:tcPr>
            <w:tcW w:w="0" w:type="auto"/>
            <w:noWrap/>
            <w:hideMark/>
          </w:tcPr>
          <w:p w14:paraId="1AD304B4" w14:textId="71905293" w:rsidR="00B94778" w:rsidRPr="00CE5D67" w:rsidRDefault="00B94778" w:rsidP="00CE5D6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</w:rPr>
            </w:pPr>
            <w:r w:rsidRPr="00CE5D67">
              <w:rPr>
                <w:rFonts w:asciiTheme="majorHAnsi" w:hAnsiTheme="majorHAnsi" w:cs="Times New Roman"/>
                <w:b/>
                <w:bCs/>
              </w:rPr>
              <w:t>Tribunal 1</w:t>
            </w:r>
            <w:r w:rsidR="00C92878" w:rsidRPr="00CE5D67">
              <w:rPr>
                <w:rFonts w:asciiTheme="majorHAnsi" w:hAnsiTheme="majorHAnsi" w:cs="Times New Roman"/>
                <w:b/>
                <w:bCs/>
              </w:rPr>
              <w:t xml:space="preserve"> </w:t>
            </w:r>
          </w:p>
        </w:tc>
      </w:tr>
      <w:tr w:rsidR="00B94778" w:rsidRPr="00CE5D67" w14:paraId="026A1A80" w14:textId="77777777" w:rsidTr="00C92878">
        <w:trPr>
          <w:trHeight w:val="360"/>
        </w:trPr>
        <w:tc>
          <w:tcPr>
            <w:tcW w:w="0" w:type="auto"/>
            <w:noWrap/>
            <w:hideMark/>
          </w:tcPr>
          <w:p w14:paraId="6409AB08" w14:textId="0F4BF2DA" w:rsidR="00B94778" w:rsidRPr="00CE5D67" w:rsidRDefault="00CE5D67" w:rsidP="00D724C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CE5D67">
              <w:rPr>
                <w:rFonts w:asciiTheme="majorHAnsi" w:hAnsiTheme="majorHAnsi" w:cs="Times New Roman"/>
              </w:rPr>
              <w:t>Miguel Moya</w:t>
            </w:r>
          </w:p>
        </w:tc>
      </w:tr>
      <w:tr w:rsidR="00B94778" w:rsidRPr="00CE5D67" w14:paraId="7F8047D8" w14:textId="77777777" w:rsidTr="00C92878">
        <w:trPr>
          <w:trHeight w:val="360"/>
        </w:trPr>
        <w:tc>
          <w:tcPr>
            <w:tcW w:w="0" w:type="auto"/>
            <w:noWrap/>
            <w:hideMark/>
          </w:tcPr>
          <w:p w14:paraId="3B8758C6" w14:textId="58F4DF40" w:rsidR="00B94778" w:rsidRPr="00CE5D67" w:rsidRDefault="00CE5D67" w:rsidP="00D724C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CE5D67">
              <w:rPr>
                <w:rFonts w:asciiTheme="majorHAnsi" w:hAnsiTheme="majorHAnsi" w:cs="Times New Roman"/>
              </w:rPr>
              <w:t>Macarena de los Santos</w:t>
            </w:r>
          </w:p>
        </w:tc>
      </w:tr>
      <w:tr w:rsidR="00B94778" w:rsidRPr="00CE5D67" w14:paraId="53E0B7EF" w14:textId="77777777" w:rsidTr="00C92878">
        <w:trPr>
          <w:trHeight w:val="360"/>
        </w:trPr>
        <w:tc>
          <w:tcPr>
            <w:tcW w:w="0" w:type="auto"/>
            <w:noWrap/>
            <w:hideMark/>
          </w:tcPr>
          <w:p w14:paraId="775133DC" w14:textId="4A421840" w:rsidR="00B94778" w:rsidRPr="00CE5D67" w:rsidRDefault="00CE5D67" w:rsidP="00D724C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CE5D67">
              <w:rPr>
                <w:rFonts w:asciiTheme="majorHAnsi" w:hAnsiTheme="majorHAnsi" w:cs="Times New Roman"/>
              </w:rPr>
              <w:t>Susana Puertas</w:t>
            </w:r>
          </w:p>
        </w:tc>
      </w:tr>
    </w:tbl>
    <w:p w14:paraId="6EFD382B" w14:textId="77777777" w:rsidR="00707617" w:rsidRPr="00CE5D67" w:rsidRDefault="00707617" w:rsidP="00FA16B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s-ES"/>
        </w:rPr>
      </w:pPr>
      <w:r w:rsidRPr="00CE5D67">
        <w:rPr>
          <w:rFonts w:asciiTheme="majorHAnsi" w:hAnsiTheme="majorHAnsi" w:cs="Times New Roman"/>
          <w:lang w:val="es-ES"/>
        </w:rPr>
        <w:tab/>
      </w:r>
      <w:r w:rsidRPr="00CE5D67">
        <w:rPr>
          <w:rFonts w:asciiTheme="majorHAnsi" w:hAnsiTheme="majorHAnsi" w:cs="Times New Roman"/>
          <w:lang w:val="es-ES"/>
        </w:rPr>
        <w:tab/>
      </w:r>
    </w:p>
    <w:p w14:paraId="7A974749" w14:textId="2AA90103" w:rsidR="00D724CB" w:rsidRPr="00CE5D67" w:rsidRDefault="00D724CB" w:rsidP="00D724C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s-ES"/>
        </w:rPr>
      </w:pPr>
      <w:r w:rsidRPr="00CE5D67">
        <w:rPr>
          <w:rFonts w:asciiTheme="majorHAnsi" w:hAnsiTheme="majorHAnsi" w:cs="Times New Roman"/>
          <w:lang w:val="es-ES"/>
        </w:rPr>
        <w:t>La comisión de reclamaciones estará compuesta por:</w:t>
      </w:r>
    </w:p>
    <w:p w14:paraId="5CA368EF" w14:textId="13786C75" w:rsidR="00D724CB" w:rsidRPr="00CE5D67" w:rsidRDefault="00D724CB" w:rsidP="00D724C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s-ES"/>
        </w:rPr>
      </w:pPr>
      <w:r w:rsidRPr="00CE5D67">
        <w:rPr>
          <w:rFonts w:asciiTheme="majorHAnsi" w:hAnsiTheme="majorHAnsi" w:cs="Times New Roman"/>
          <w:lang w:val="es-ES"/>
        </w:rPr>
        <w:tab/>
        <w:t xml:space="preserve">Jesús López </w:t>
      </w:r>
    </w:p>
    <w:p w14:paraId="2F3B15C5" w14:textId="0DE57F7A" w:rsidR="00D724CB" w:rsidRPr="00C92878" w:rsidRDefault="00D724CB" w:rsidP="00D724C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s-ES"/>
        </w:rPr>
      </w:pPr>
      <w:r w:rsidRPr="00CE5D67">
        <w:rPr>
          <w:rFonts w:asciiTheme="majorHAnsi" w:hAnsiTheme="majorHAnsi" w:cs="Times New Roman"/>
          <w:lang w:val="es-ES"/>
        </w:rPr>
        <w:tab/>
        <w:t>Miguel Moya</w:t>
      </w:r>
    </w:p>
    <w:p w14:paraId="2F48317E" w14:textId="38581CEC" w:rsidR="00D724CB" w:rsidRPr="00C92878" w:rsidRDefault="00D724CB" w:rsidP="00D724C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s-ES"/>
        </w:rPr>
      </w:pPr>
      <w:r w:rsidRPr="00C92878">
        <w:rPr>
          <w:rFonts w:asciiTheme="majorHAnsi" w:hAnsiTheme="majorHAnsi" w:cs="Times New Roman"/>
          <w:lang w:val="es-ES"/>
        </w:rPr>
        <w:tab/>
        <w:t>Rosa Rodríguez</w:t>
      </w:r>
    </w:p>
    <w:p w14:paraId="268ADDBC" w14:textId="77777777" w:rsidR="00D724CB" w:rsidRPr="00C92878" w:rsidRDefault="00D724CB" w:rsidP="00D724C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s-ES"/>
        </w:rPr>
      </w:pPr>
    </w:p>
    <w:p w14:paraId="6AB7E4CF" w14:textId="2A1E0C1D" w:rsidR="00D724CB" w:rsidRPr="00C92878" w:rsidRDefault="00D724CB" w:rsidP="00D724C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s-ES"/>
        </w:rPr>
      </w:pPr>
      <w:r w:rsidRPr="00C92878">
        <w:rPr>
          <w:rFonts w:asciiTheme="majorHAnsi" w:hAnsiTheme="majorHAnsi" w:cs="Times New Roman"/>
          <w:lang w:val="es-ES"/>
        </w:rPr>
        <w:t>5. Se asignará la calificación de “Matrícula de Honor” a todos los trabajos posibles en función del número de estudiantes matriculados</w:t>
      </w:r>
      <w:r w:rsidR="006E4144">
        <w:rPr>
          <w:rFonts w:asciiTheme="majorHAnsi" w:hAnsiTheme="majorHAnsi" w:cs="Times New Roman"/>
          <w:lang w:val="es-ES"/>
        </w:rPr>
        <w:t>/as</w:t>
      </w:r>
      <w:r w:rsidRPr="00C92878">
        <w:rPr>
          <w:rFonts w:asciiTheme="majorHAnsi" w:hAnsiTheme="majorHAnsi" w:cs="Times New Roman"/>
          <w:lang w:val="es-ES"/>
        </w:rPr>
        <w:t xml:space="preserve"> en la asignatura</w:t>
      </w:r>
      <w:r w:rsidR="002E2BB2" w:rsidRPr="00C92878">
        <w:rPr>
          <w:rFonts w:asciiTheme="majorHAnsi" w:hAnsiTheme="majorHAnsi" w:cs="Times New Roman"/>
          <w:lang w:val="es-ES"/>
        </w:rPr>
        <w:t xml:space="preserve"> del Trabajo F</w:t>
      </w:r>
      <w:r w:rsidR="00544088" w:rsidRPr="00C92878">
        <w:rPr>
          <w:rFonts w:asciiTheme="majorHAnsi" w:hAnsiTheme="majorHAnsi" w:cs="Times New Roman"/>
          <w:lang w:val="es-ES"/>
        </w:rPr>
        <w:t>i</w:t>
      </w:r>
      <w:r w:rsidR="002E2BB2" w:rsidRPr="00C92878">
        <w:rPr>
          <w:rFonts w:asciiTheme="majorHAnsi" w:hAnsiTheme="majorHAnsi" w:cs="Times New Roman"/>
          <w:lang w:val="es-ES"/>
        </w:rPr>
        <w:t>n de Máster</w:t>
      </w:r>
      <w:r w:rsidRPr="00C92878">
        <w:rPr>
          <w:rFonts w:asciiTheme="majorHAnsi" w:hAnsiTheme="majorHAnsi" w:cs="Times New Roman"/>
          <w:lang w:val="es-ES"/>
        </w:rPr>
        <w:t xml:space="preserve">. Esta calificación se otorgará a los trabajos con mayor puntuación, y en caso de empate entre varios trabajos, se utilizará la calificación del tribunal que juzgará su defensa.  </w:t>
      </w:r>
    </w:p>
    <w:p w14:paraId="67A56083" w14:textId="77777777" w:rsidR="00D724CB" w:rsidRPr="00C92878" w:rsidRDefault="00D724CB" w:rsidP="00D724C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s-ES"/>
        </w:rPr>
      </w:pPr>
    </w:p>
    <w:p w14:paraId="42434C12" w14:textId="7947E7BA" w:rsidR="00707617" w:rsidRPr="00C92878" w:rsidRDefault="00D724CB" w:rsidP="00707617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s-ES"/>
        </w:rPr>
      </w:pPr>
      <w:r w:rsidRPr="00C92878">
        <w:rPr>
          <w:rFonts w:asciiTheme="majorHAnsi" w:hAnsiTheme="majorHAnsi" w:cs="Times New Roman"/>
          <w:lang w:val="es-ES"/>
        </w:rPr>
        <w:t xml:space="preserve">6. </w:t>
      </w:r>
      <w:r w:rsidR="00707617" w:rsidRPr="00C92878">
        <w:rPr>
          <w:rFonts w:asciiTheme="majorHAnsi" w:hAnsiTheme="majorHAnsi" w:cs="Times New Roman"/>
          <w:lang w:val="es-ES"/>
        </w:rPr>
        <w:t>Las recomendaciones sobre los aspectos</w:t>
      </w:r>
      <w:r w:rsidRPr="00C92878">
        <w:rPr>
          <w:rFonts w:asciiTheme="majorHAnsi" w:hAnsiTheme="majorHAnsi" w:cs="Times New Roman"/>
          <w:lang w:val="es-ES"/>
        </w:rPr>
        <w:t xml:space="preserve"> </w:t>
      </w:r>
      <w:r w:rsidR="00707617" w:rsidRPr="00C92878">
        <w:rPr>
          <w:rFonts w:asciiTheme="majorHAnsi" w:hAnsiTheme="majorHAnsi" w:cs="Times New Roman"/>
          <w:lang w:val="es-ES"/>
        </w:rPr>
        <w:t xml:space="preserve">formales de la memoria a presentar </w:t>
      </w:r>
      <w:r w:rsidRPr="00C92878">
        <w:rPr>
          <w:rFonts w:asciiTheme="majorHAnsi" w:hAnsiTheme="majorHAnsi" w:cs="Times New Roman"/>
          <w:lang w:val="es-ES"/>
        </w:rPr>
        <w:t xml:space="preserve">se pueden consultar en: </w:t>
      </w:r>
      <w:r w:rsidR="008E483D" w:rsidRPr="00C92878">
        <w:rPr>
          <w:rFonts w:asciiTheme="majorHAnsi" w:hAnsiTheme="majorHAnsi" w:cs="Times New Roman"/>
          <w:lang w:val="es-ES"/>
        </w:rPr>
        <w:t>https://pradoposgrado.ugr.es/moodle/course/view.php?id=3171#section-8</w:t>
      </w:r>
    </w:p>
    <w:p w14:paraId="0125973F" w14:textId="77777777" w:rsidR="00A26512" w:rsidRPr="00C92878" w:rsidRDefault="00A26512" w:rsidP="00707617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s-ES"/>
        </w:rPr>
      </w:pPr>
    </w:p>
    <w:p w14:paraId="19C7139F" w14:textId="625F9B62" w:rsidR="00A26512" w:rsidRPr="00C92878" w:rsidRDefault="00A26512" w:rsidP="00A2651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s-ES"/>
        </w:rPr>
      </w:pPr>
      <w:r w:rsidRPr="00C92878">
        <w:rPr>
          <w:rFonts w:asciiTheme="majorHAnsi" w:hAnsiTheme="majorHAnsi" w:cs="Times New Roman"/>
          <w:lang w:val="es-ES"/>
        </w:rPr>
        <w:t>7. La</w:t>
      </w:r>
      <w:r w:rsidR="002E2BB2" w:rsidRPr="00C92878">
        <w:rPr>
          <w:rFonts w:asciiTheme="majorHAnsi" w:hAnsiTheme="majorHAnsi" w:cs="Times New Roman"/>
          <w:lang w:val="es-ES"/>
        </w:rPr>
        <w:t>s</w:t>
      </w:r>
      <w:r w:rsidRPr="00C92878">
        <w:rPr>
          <w:rFonts w:asciiTheme="majorHAnsi" w:hAnsiTheme="majorHAnsi" w:cs="Times New Roman"/>
          <w:lang w:val="es-ES"/>
        </w:rPr>
        <w:t xml:space="preserve"> fechas de la </w:t>
      </w:r>
      <w:r w:rsidR="00707617" w:rsidRPr="00C92878">
        <w:rPr>
          <w:rFonts w:asciiTheme="majorHAnsi" w:hAnsiTheme="majorHAnsi" w:cs="Times New Roman"/>
          <w:lang w:val="es-ES"/>
        </w:rPr>
        <w:t>defensa pública del Trabajo Fin de Máster</w:t>
      </w:r>
      <w:r w:rsidRPr="00C92878">
        <w:rPr>
          <w:rFonts w:asciiTheme="majorHAnsi" w:hAnsiTheme="majorHAnsi" w:cs="Times New Roman"/>
          <w:lang w:val="es-ES"/>
        </w:rPr>
        <w:t xml:space="preserve"> serán:</w:t>
      </w:r>
    </w:p>
    <w:p w14:paraId="4A6E8127" w14:textId="45D0B239" w:rsidR="00A26512" w:rsidRPr="00C92878" w:rsidRDefault="00A26512" w:rsidP="00A2651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s-ES"/>
        </w:rPr>
      </w:pPr>
      <w:r w:rsidRPr="00C92878">
        <w:rPr>
          <w:rFonts w:asciiTheme="majorHAnsi" w:hAnsiTheme="majorHAnsi" w:cs="Times New Roman"/>
          <w:lang w:val="es-ES"/>
        </w:rPr>
        <w:tab/>
      </w:r>
      <w:r w:rsidR="002E2BB2" w:rsidRPr="00C92878">
        <w:rPr>
          <w:rFonts w:asciiTheme="majorHAnsi" w:hAnsiTheme="majorHAnsi" w:cs="Times New Roman"/>
          <w:lang w:val="es-ES"/>
        </w:rPr>
        <w:t xml:space="preserve">a) </w:t>
      </w:r>
      <w:r w:rsidR="00A321A6">
        <w:rPr>
          <w:rFonts w:asciiTheme="majorHAnsi" w:hAnsiTheme="majorHAnsi" w:cs="Times New Roman"/>
          <w:lang w:val="es-ES"/>
        </w:rPr>
        <w:t>10 y 11 de julio de 2020</w:t>
      </w:r>
      <w:r w:rsidR="002E2BB2" w:rsidRPr="00C92878">
        <w:rPr>
          <w:rFonts w:asciiTheme="majorHAnsi" w:hAnsiTheme="majorHAnsi" w:cs="Times New Roman"/>
          <w:lang w:val="es-ES"/>
        </w:rPr>
        <w:t xml:space="preserve"> </w:t>
      </w:r>
    </w:p>
    <w:p w14:paraId="565FB6B5" w14:textId="33BD8555" w:rsidR="002E2BB2" w:rsidRPr="00C92878" w:rsidRDefault="00A26512" w:rsidP="00707617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s-ES"/>
        </w:rPr>
      </w:pPr>
      <w:r w:rsidRPr="00C92878">
        <w:rPr>
          <w:rFonts w:asciiTheme="majorHAnsi" w:hAnsiTheme="majorHAnsi" w:cs="Times New Roman"/>
          <w:lang w:val="es-ES"/>
        </w:rPr>
        <w:tab/>
      </w:r>
      <w:r w:rsidR="002E2BB2" w:rsidRPr="00C92878">
        <w:rPr>
          <w:rFonts w:asciiTheme="majorHAnsi" w:hAnsiTheme="majorHAnsi" w:cs="Times New Roman"/>
          <w:lang w:val="es-ES"/>
        </w:rPr>
        <w:t xml:space="preserve">b) </w:t>
      </w:r>
      <w:r w:rsidR="00A321A6">
        <w:rPr>
          <w:rFonts w:asciiTheme="majorHAnsi" w:hAnsiTheme="majorHAnsi" w:cs="Times New Roman"/>
          <w:lang w:val="es-ES"/>
        </w:rPr>
        <w:t xml:space="preserve">10 y 11 </w:t>
      </w:r>
      <w:r w:rsidRPr="00C92878">
        <w:rPr>
          <w:rFonts w:asciiTheme="majorHAnsi" w:hAnsiTheme="majorHAnsi" w:cs="Times New Roman"/>
          <w:lang w:val="es-ES"/>
        </w:rPr>
        <w:t xml:space="preserve">de septiembre </w:t>
      </w:r>
      <w:r w:rsidR="00734ED9" w:rsidRPr="00C92878">
        <w:rPr>
          <w:rFonts w:asciiTheme="majorHAnsi" w:hAnsiTheme="majorHAnsi" w:cs="Times New Roman"/>
          <w:lang w:val="es-ES"/>
        </w:rPr>
        <w:t xml:space="preserve">de </w:t>
      </w:r>
      <w:r w:rsidR="00A321A6">
        <w:rPr>
          <w:rFonts w:asciiTheme="majorHAnsi" w:hAnsiTheme="majorHAnsi" w:cs="Times New Roman"/>
          <w:lang w:val="es-ES"/>
        </w:rPr>
        <w:t>2020</w:t>
      </w:r>
      <w:r w:rsidR="002E2BB2" w:rsidRPr="00C92878">
        <w:rPr>
          <w:rFonts w:asciiTheme="majorHAnsi" w:hAnsiTheme="majorHAnsi" w:cs="Times New Roman"/>
          <w:lang w:val="es-ES"/>
        </w:rPr>
        <w:t xml:space="preserve"> </w:t>
      </w:r>
    </w:p>
    <w:p w14:paraId="6E73612B" w14:textId="0285F440" w:rsidR="00707617" w:rsidRPr="00C92878" w:rsidRDefault="002E2BB2" w:rsidP="00707617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s-ES"/>
        </w:rPr>
      </w:pPr>
      <w:r w:rsidRPr="00C92878">
        <w:rPr>
          <w:rFonts w:asciiTheme="majorHAnsi" w:hAnsiTheme="majorHAnsi" w:cs="Times New Roman"/>
          <w:lang w:val="es-ES"/>
        </w:rPr>
        <w:tab/>
        <w:t>c) C</w:t>
      </w:r>
      <w:r w:rsidR="00707617" w:rsidRPr="00C92878">
        <w:rPr>
          <w:rFonts w:asciiTheme="majorHAnsi" w:hAnsiTheme="majorHAnsi" w:cs="Times New Roman"/>
          <w:lang w:val="es-ES"/>
        </w:rPr>
        <w:t>onvocatoria especial</w:t>
      </w:r>
      <w:r w:rsidR="004E6C39" w:rsidRPr="00C92878">
        <w:rPr>
          <w:rStyle w:val="Refdenotaalpie"/>
          <w:rFonts w:asciiTheme="majorHAnsi" w:hAnsiTheme="majorHAnsi" w:cs="Times New Roman"/>
          <w:lang w:val="es-ES"/>
        </w:rPr>
        <w:footnoteReference w:id="1"/>
      </w:r>
      <w:r w:rsidR="00A26512" w:rsidRPr="00C92878">
        <w:rPr>
          <w:rFonts w:asciiTheme="majorHAnsi" w:hAnsiTheme="majorHAnsi" w:cs="Times New Roman"/>
          <w:lang w:val="es-ES"/>
        </w:rPr>
        <w:t>: entr</w:t>
      </w:r>
      <w:r w:rsidR="00A321A6">
        <w:rPr>
          <w:rFonts w:asciiTheme="majorHAnsi" w:hAnsiTheme="majorHAnsi" w:cs="Times New Roman"/>
          <w:lang w:val="es-ES"/>
        </w:rPr>
        <w:t>e el 5 y 20 de diciembre de 2020</w:t>
      </w:r>
      <w:r w:rsidR="00707617" w:rsidRPr="00C92878">
        <w:rPr>
          <w:rFonts w:asciiTheme="majorHAnsi" w:hAnsiTheme="majorHAnsi" w:cs="Times New Roman"/>
          <w:lang w:val="es-ES"/>
        </w:rPr>
        <w:t>.</w:t>
      </w:r>
    </w:p>
    <w:p w14:paraId="18DC17A2" w14:textId="77777777" w:rsidR="00676350" w:rsidRPr="00C92878" w:rsidRDefault="00676350" w:rsidP="00707617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s-ES"/>
        </w:rPr>
      </w:pPr>
    </w:p>
    <w:p w14:paraId="22196A69" w14:textId="77777777" w:rsidR="00676350" w:rsidRPr="00C92878" w:rsidRDefault="00676350">
      <w:pPr>
        <w:rPr>
          <w:rFonts w:asciiTheme="majorHAnsi" w:hAnsiTheme="majorHAnsi" w:cs="Times New Roman"/>
          <w:lang w:val="es-ES"/>
        </w:rPr>
      </w:pPr>
      <w:r w:rsidRPr="00C92878">
        <w:rPr>
          <w:rFonts w:asciiTheme="majorHAnsi" w:hAnsiTheme="majorHAnsi" w:cs="Times New Roman"/>
          <w:lang w:val="es-ES"/>
        </w:rPr>
        <w:br w:type="page"/>
      </w:r>
    </w:p>
    <w:p w14:paraId="441401CE" w14:textId="77777777" w:rsidR="00676350" w:rsidRPr="00C92878" w:rsidRDefault="00676350" w:rsidP="00707617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s-ES"/>
        </w:rPr>
      </w:pPr>
    </w:p>
    <w:p w14:paraId="4E961680" w14:textId="77777777" w:rsidR="00676350" w:rsidRPr="00C92878" w:rsidRDefault="00676350" w:rsidP="00707617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s-ES"/>
        </w:rPr>
      </w:pPr>
    </w:p>
    <w:p w14:paraId="31E8ABBC" w14:textId="2E558D11" w:rsidR="00676350" w:rsidRPr="00C92878" w:rsidRDefault="00676350" w:rsidP="00707617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s-ES"/>
        </w:rPr>
      </w:pPr>
      <w:r w:rsidRPr="00C92878">
        <w:rPr>
          <w:rFonts w:asciiTheme="majorHAnsi" w:hAnsiTheme="majorHAnsi" w:cs="Times New Roman"/>
          <w:lang w:val="es-ES"/>
        </w:rPr>
        <w:t xml:space="preserve">8. El plazo de entrega del TFM a través de la plataforma Prado terminará </w:t>
      </w:r>
      <w:r w:rsidR="00E538DE" w:rsidRPr="00C92878">
        <w:rPr>
          <w:rFonts w:asciiTheme="majorHAnsi" w:hAnsiTheme="majorHAnsi" w:cs="Times New Roman"/>
          <w:lang w:val="es-ES"/>
        </w:rPr>
        <w:t>7 días antes del día de la defensa</w:t>
      </w:r>
      <w:r w:rsidRPr="00C92878">
        <w:rPr>
          <w:rFonts w:asciiTheme="majorHAnsi" w:hAnsiTheme="majorHAnsi" w:cs="Times New Roman"/>
          <w:lang w:val="es-ES"/>
        </w:rPr>
        <w:t>. El plazo de entrega para la convocatoria especial se anunciará con la suficiente antelación una vez se fije la fecha de dicha convocatoria.</w:t>
      </w:r>
    </w:p>
    <w:p w14:paraId="24E36EEF" w14:textId="32DCF7D7" w:rsidR="00A26512" w:rsidRPr="00C92878" w:rsidRDefault="00676350" w:rsidP="00707617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s-ES"/>
        </w:rPr>
      </w:pPr>
      <w:r w:rsidRPr="00C92878">
        <w:rPr>
          <w:rFonts w:asciiTheme="majorHAnsi" w:hAnsiTheme="majorHAnsi" w:cs="Times New Roman"/>
          <w:lang w:val="es-ES"/>
        </w:rPr>
        <w:t xml:space="preserve"> </w:t>
      </w:r>
    </w:p>
    <w:p w14:paraId="18CF56A4" w14:textId="155EDC06" w:rsidR="00A26512" w:rsidRPr="00C92878" w:rsidRDefault="00676350" w:rsidP="00A2651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s-ES"/>
        </w:rPr>
      </w:pPr>
      <w:r w:rsidRPr="00C92878">
        <w:rPr>
          <w:rFonts w:asciiTheme="majorHAnsi" w:hAnsiTheme="majorHAnsi" w:cs="Times New Roman"/>
          <w:lang w:val="es-ES"/>
        </w:rPr>
        <w:t>9</w:t>
      </w:r>
      <w:r w:rsidR="00A26512" w:rsidRPr="00C92878">
        <w:rPr>
          <w:rFonts w:asciiTheme="majorHAnsi" w:hAnsiTheme="majorHAnsi" w:cs="Times New Roman"/>
          <w:lang w:val="es-ES"/>
        </w:rPr>
        <w:t>. El t</w:t>
      </w:r>
      <w:r w:rsidR="00707617" w:rsidRPr="00C92878">
        <w:rPr>
          <w:rFonts w:asciiTheme="majorHAnsi" w:hAnsiTheme="majorHAnsi" w:cs="Times New Roman"/>
          <w:lang w:val="es-ES"/>
        </w:rPr>
        <w:t>iempo estimado de duración del acto de defensa y debate ante la</w:t>
      </w:r>
      <w:r w:rsidRPr="00C92878">
        <w:rPr>
          <w:rFonts w:asciiTheme="majorHAnsi" w:hAnsiTheme="majorHAnsi" w:cs="Times New Roman"/>
          <w:lang w:val="es-ES"/>
        </w:rPr>
        <w:t xml:space="preserve"> Comisión </w:t>
      </w:r>
      <w:r w:rsidR="006E4144">
        <w:rPr>
          <w:rFonts w:asciiTheme="majorHAnsi" w:hAnsiTheme="majorHAnsi" w:cs="Times New Roman"/>
          <w:lang w:val="es-ES"/>
        </w:rPr>
        <w:t>Evaluadora será de 25 minutos (15</w:t>
      </w:r>
      <w:r w:rsidR="00A26512" w:rsidRPr="00C92878">
        <w:rPr>
          <w:rFonts w:asciiTheme="majorHAnsi" w:hAnsiTheme="majorHAnsi" w:cs="Times New Roman"/>
          <w:lang w:val="es-ES"/>
        </w:rPr>
        <w:t xml:space="preserve"> minutos de exposición y 10 minutos de preguntas por parte de la Comisión). </w:t>
      </w:r>
    </w:p>
    <w:p w14:paraId="5955881A" w14:textId="77777777" w:rsidR="00A26512" w:rsidRPr="00C92878" w:rsidRDefault="00A26512" w:rsidP="00A26512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14:paraId="09CDD6E7" w14:textId="5E3E2916" w:rsidR="007073AA" w:rsidRPr="00C92878" w:rsidRDefault="007073AA" w:rsidP="00707617">
      <w:pPr>
        <w:rPr>
          <w:rFonts w:asciiTheme="majorHAnsi" w:hAnsiTheme="majorHAnsi"/>
        </w:rPr>
      </w:pPr>
    </w:p>
    <w:p w14:paraId="38BA0607" w14:textId="77777777" w:rsidR="007073AA" w:rsidRPr="00C92878" w:rsidRDefault="007073AA">
      <w:pPr>
        <w:rPr>
          <w:rFonts w:asciiTheme="majorHAnsi" w:hAnsiTheme="majorHAnsi"/>
        </w:rPr>
      </w:pPr>
    </w:p>
    <w:p w14:paraId="53861787" w14:textId="77777777" w:rsidR="007073AA" w:rsidRPr="00C92878" w:rsidRDefault="007073AA">
      <w:pPr>
        <w:rPr>
          <w:rFonts w:asciiTheme="majorHAnsi" w:hAnsiTheme="majorHAnsi"/>
        </w:rPr>
      </w:pPr>
    </w:p>
    <w:sectPr w:rsidR="007073AA" w:rsidRPr="00C92878" w:rsidSect="004359EC">
      <w:headerReference w:type="default" r:id="rId8"/>
      <w:footerReference w:type="even" r:id="rId9"/>
      <w:footerReference w:type="default" r:id="rId1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66BA8" w14:textId="77777777" w:rsidR="005F1D66" w:rsidRDefault="005F1D66" w:rsidP="00C87331">
      <w:r>
        <w:separator/>
      </w:r>
    </w:p>
  </w:endnote>
  <w:endnote w:type="continuationSeparator" w:id="0">
    <w:p w14:paraId="64F3CB3B" w14:textId="77777777" w:rsidR="005F1D66" w:rsidRDefault="005F1D66" w:rsidP="00C8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194FE" w14:textId="77777777" w:rsidR="000E6F76" w:rsidRDefault="000E6F76" w:rsidP="0011425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415D36" w14:textId="77777777" w:rsidR="000E6F76" w:rsidRDefault="000E6F76" w:rsidP="009D6BE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3A293" w14:textId="77777777" w:rsidR="000E6F76" w:rsidRDefault="000E6F76" w:rsidP="0011425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E632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63C8268" w14:textId="77777777" w:rsidR="000E6F76" w:rsidRDefault="000E6F76" w:rsidP="009D6BE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298E7" w14:textId="77777777" w:rsidR="005F1D66" w:rsidRDefault="005F1D66" w:rsidP="00C87331">
      <w:r>
        <w:separator/>
      </w:r>
    </w:p>
  </w:footnote>
  <w:footnote w:type="continuationSeparator" w:id="0">
    <w:p w14:paraId="5F0EE7FA" w14:textId="77777777" w:rsidR="005F1D66" w:rsidRDefault="005F1D66" w:rsidP="00C87331">
      <w:r>
        <w:continuationSeparator/>
      </w:r>
    </w:p>
  </w:footnote>
  <w:footnote w:id="1">
    <w:p w14:paraId="426FA366" w14:textId="35742AFB" w:rsidR="000E6F76" w:rsidRPr="009D6BE9" w:rsidRDefault="000E6F76">
      <w:pPr>
        <w:pStyle w:val="Textonotapie"/>
        <w:rPr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9D6BE9">
        <w:rPr>
          <w:sz w:val="20"/>
          <w:szCs w:val="20"/>
        </w:rPr>
        <w:t xml:space="preserve">Solamente </w:t>
      </w:r>
      <w:r w:rsidRPr="009D6BE9">
        <w:rPr>
          <w:rFonts w:asciiTheme="majorHAnsi" w:hAnsiTheme="majorHAnsi" w:cs="Times New Roman"/>
          <w:sz w:val="20"/>
          <w:szCs w:val="20"/>
          <w:lang w:val="es-ES"/>
        </w:rPr>
        <w:t>para aquellos/as estudiantes a los/as que les quede por superar la asignatura del TFM, lo soliciten a la Escuela Internacional de Posgrado,  y deseen adelantar la finalización de sus estudios.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8AF42" w14:textId="4C57BD5D" w:rsidR="000E6F76" w:rsidRDefault="000E6F76">
    <w:pPr>
      <w:pStyle w:val="Encabezado"/>
    </w:pPr>
    <w:r>
      <w:rPr>
        <w:noProof/>
        <w:lang w:val="es-ES"/>
      </w:rPr>
      <w:drawing>
        <wp:inline distT="0" distB="0" distL="0" distR="0" wp14:anchorId="2B46773C" wp14:editId="4958FAF5">
          <wp:extent cx="1125191" cy="1022562"/>
          <wp:effectExtent l="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304" cy="1024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7900"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5D08698E" wp14:editId="26C66572">
          <wp:simplePos x="0" y="0"/>
          <wp:positionH relativeFrom="column">
            <wp:posOffset>4088765</wp:posOffset>
          </wp:positionH>
          <wp:positionV relativeFrom="paragraph">
            <wp:posOffset>0</wp:posOffset>
          </wp:positionV>
          <wp:extent cx="1626235" cy="1044575"/>
          <wp:effectExtent l="0" t="0" r="0" b="0"/>
          <wp:wrapTight wrapText="bothSides">
            <wp:wrapPolygon edited="0">
              <wp:start x="2362" y="2101"/>
              <wp:lineTo x="2024" y="19433"/>
              <wp:lineTo x="15519" y="19433"/>
              <wp:lineTo x="18218" y="18383"/>
              <wp:lineTo x="19230" y="15757"/>
              <wp:lineTo x="18555" y="4202"/>
              <wp:lineTo x="17881" y="2101"/>
              <wp:lineTo x="2362" y="2101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235" cy="10445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53CC2"/>
    <w:multiLevelType w:val="hybridMultilevel"/>
    <w:tmpl w:val="98B85860"/>
    <w:lvl w:ilvl="0" w:tplc="20D29188">
      <w:start w:val="1"/>
      <w:numFmt w:val="decimal"/>
      <w:lvlText w:val="%1."/>
      <w:lvlJc w:val="left"/>
      <w:pPr>
        <w:ind w:left="2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0" w:hanging="360"/>
      </w:pPr>
    </w:lvl>
    <w:lvl w:ilvl="2" w:tplc="0C0A001B" w:tentative="1">
      <w:start w:val="1"/>
      <w:numFmt w:val="lowerRoman"/>
      <w:lvlText w:val="%3."/>
      <w:lvlJc w:val="right"/>
      <w:pPr>
        <w:ind w:left="3920" w:hanging="180"/>
      </w:pPr>
    </w:lvl>
    <w:lvl w:ilvl="3" w:tplc="0C0A000F" w:tentative="1">
      <w:start w:val="1"/>
      <w:numFmt w:val="decimal"/>
      <w:lvlText w:val="%4."/>
      <w:lvlJc w:val="left"/>
      <w:pPr>
        <w:ind w:left="4640" w:hanging="360"/>
      </w:pPr>
    </w:lvl>
    <w:lvl w:ilvl="4" w:tplc="0C0A0019" w:tentative="1">
      <w:start w:val="1"/>
      <w:numFmt w:val="lowerLetter"/>
      <w:lvlText w:val="%5."/>
      <w:lvlJc w:val="left"/>
      <w:pPr>
        <w:ind w:left="5360" w:hanging="360"/>
      </w:pPr>
    </w:lvl>
    <w:lvl w:ilvl="5" w:tplc="0C0A001B" w:tentative="1">
      <w:start w:val="1"/>
      <w:numFmt w:val="lowerRoman"/>
      <w:lvlText w:val="%6."/>
      <w:lvlJc w:val="right"/>
      <w:pPr>
        <w:ind w:left="6080" w:hanging="180"/>
      </w:pPr>
    </w:lvl>
    <w:lvl w:ilvl="6" w:tplc="0C0A000F" w:tentative="1">
      <w:start w:val="1"/>
      <w:numFmt w:val="decimal"/>
      <w:lvlText w:val="%7."/>
      <w:lvlJc w:val="left"/>
      <w:pPr>
        <w:ind w:left="6800" w:hanging="360"/>
      </w:pPr>
    </w:lvl>
    <w:lvl w:ilvl="7" w:tplc="0C0A0019" w:tentative="1">
      <w:start w:val="1"/>
      <w:numFmt w:val="lowerLetter"/>
      <w:lvlText w:val="%8."/>
      <w:lvlJc w:val="left"/>
      <w:pPr>
        <w:ind w:left="7520" w:hanging="360"/>
      </w:pPr>
    </w:lvl>
    <w:lvl w:ilvl="8" w:tplc="0C0A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" w15:restartNumberingAfterBreak="0">
    <w:nsid w:val="354378FF"/>
    <w:multiLevelType w:val="hybridMultilevel"/>
    <w:tmpl w:val="B9F818B0"/>
    <w:lvl w:ilvl="0" w:tplc="30B0398A">
      <w:start w:val="1"/>
      <w:numFmt w:val="bullet"/>
      <w:lvlText w:val="-"/>
      <w:lvlJc w:val="left"/>
      <w:pPr>
        <w:ind w:left="1060" w:hanging="360"/>
      </w:pPr>
      <w:rPr>
        <w:rFonts w:ascii="Cambria" w:eastAsiaTheme="minorEastAsia" w:hAnsi="Cambria" w:cstheme="minorBidi" w:hint="default"/>
      </w:rPr>
    </w:lvl>
    <w:lvl w:ilvl="1" w:tplc="0C0A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46FE339A"/>
    <w:multiLevelType w:val="hybridMultilevel"/>
    <w:tmpl w:val="A7D0591E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4601E1F"/>
    <w:multiLevelType w:val="hybridMultilevel"/>
    <w:tmpl w:val="6F36D860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57E23137"/>
    <w:multiLevelType w:val="hybridMultilevel"/>
    <w:tmpl w:val="825479E0"/>
    <w:lvl w:ilvl="0" w:tplc="0C0A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78ED7A7F"/>
    <w:multiLevelType w:val="hybridMultilevel"/>
    <w:tmpl w:val="EC5E628A"/>
    <w:lvl w:ilvl="0" w:tplc="060C43C2">
      <w:start w:val="1"/>
      <w:numFmt w:val="decimal"/>
      <w:lvlText w:val="%1."/>
      <w:lvlJc w:val="left"/>
      <w:pPr>
        <w:ind w:left="1040" w:hanging="360"/>
      </w:pPr>
      <w:rPr>
        <w:rFonts w:eastAsiaTheme="minorHAnsi" w:hint="default"/>
      </w:rPr>
    </w:lvl>
    <w:lvl w:ilvl="1" w:tplc="0C0A0019">
      <w:start w:val="1"/>
      <w:numFmt w:val="lowerLetter"/>
      <w:lvlText w:val="%2."/>
      <w:lvlJc w:val="left"/>
      <w:pPr>
        <w:ind w:left="1760" w:hanging="360"/>
      </w:pPr>
    </w:lvl>
    <w:lvl w:ilvl="2" w:tplc="0C0A001B">
      <w:start w:val="1"/>
      <w:numFmt w:val="lowerRoman"/>
      <w:lvlText w:val="%3."/>
      <w:lvlJc w:val="right"/>
      <w:pPr>
        <w:ind w:left="2480" w:hanging="180"/>
      </w:pPr>
    </w:lvl>
    <w:lvl w:ilvl="3" w:tplc="0C0A000F" w:tentative="1">
      <w:start w:val="1"/>
      <w:numFmt w:val="decimal"/>
      <w:lvlText w:val="%4."/>
      <w:lvlJc w:val="left"/>
      <w:pPr>
        <w:ind w:left="3200" w:hanging="360"/>
      </w:pPr>
    </w:lvl>
    <w:lvl w:ilvl="4" w:tplc="0C0A0019" w:tentative="1">
      <w:start w:val="1"/>
      <w:numFmt w:val="lowerLetter"/>
      <w:lvlText w:val="%5."/>
      <w:lvlJc w:val="left"/>
      <w:pPr>
        <w:ind w:left="3920" w:hanging="360"/>
      </w:pPr>
    </w:lvl>
    <w:lvl w:ilvl="5" w:tplc="0C0A001B" w:tentative="1">
      <w:start w:val="1"/>
      <w:numFmt w:val="lowerRoman"/>
      <w:lvlText w:val="%6."/>
      <w:lvlJc w:val="right"/>
      <w:pPr>
        <w:ind w:left="4640" w:hanging="180"/>
      </w:pPr>
    </w:lvl>
    <w:lvl w:ilvl="6" w:tplc="0C0A000F" w:tentative="1">
      <w:start w:val="1"/>
      <w:numFmt w:val="decimal"/>
      <w:lvlText w:val="%7."/>
      <w:lvlJc w:val="left"/>
      <w:pPr>
        <w:ind w:left="5360" w:hanging="360"/>
      </w:pPr>
    </w:lvl>
    <w:lvl w:ilvl="7" w:tplc="0C0A0019" w:tentative="1">
      <w:start w:val="1"/>
      <w:numFmt w:val="lowerLetter"/>
      <w:lvlText w:val="%8."/>
      <w:lvlJc w:val="left"/>
      <w:pPr>
        <w:ind w:left="6080" w:hanging="360"/>
      </w:pPr>
    </w:lvl>
    <w:lvl w:ilvl="8" w:tplc="0C0A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AA"/>
    <w:rsid w:val="0002375E"/>
    <w:rsid w:val="00092C77"/>
    <w:rsid w:val="000E6F76"/>
    <w:rsid w:val="00114255"/>
    <w:rsid w:val="0011757D"/>
    <w:rsid w:val="00133128"/>
    <w:rsid w:val="00207B1B"/>
    <w:rsid w:val="002823D2"/>
    <w:rsid w:val="002E2BB2"/>
    <w:rsid w:val="002E6325"/>
    <w:rsid w:val="0038657B"/>
    <w:rsid w:val="004359EC"/>
    <w:rsid w:val="004E6C39"/>
    <w:rsid w:val="00544088"/>
    <w:rsid w:val="005A768B"/>
    <w:rsid w:val="005F1D66"/>
    <w:rsid w:val="00602FF1"/>
    <w:rsid w:val="00676350"/>
    <w:rsid w:val="006E4144"/>
    <w:rsid w:val="007073AA"/>
    <w:rsid w:val="00707617"/>
    <w:rsid w:val="00734ED9"/>
    <w:rsid w:val="008E483D"/>
    <w:rsid w:val="00914019"/>
    <w:rsid w:val="009D6BE9"/>
    <w:rsid w:val="00A26512"/>
    <w:rsid w:val="00A321A6"/>
    <w:rsid w:val="00A90331"/>
    <w:rsid w:val="00AF617A"/>
    <w:rsid w:val="00B94778"/>
    <w:rsid w:val="00BA1A8C"/>
    <w:rsid w:val="00BC403B"/>
    <w:rsid w:val="00C87331"/>
    <w:rsid w:val="00C92878"/>
    <w:rsid w:val="00CE5D67"/>
    <w:rsid w:val="00D37A85"/>
    <w:rsid w:val="00D724CB"/>
    <w:rsid w:val="00DF54EE"/>
    <w:rsid w:val="00E538DE"/>
    <w:rsid w:val="00FA16BF"/>
    <w:rsid w:val="00F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D2473B"/>
  <w14:defaultImageDpi w14:val="300"/>
  <w15:docId w15:val="{9808F474-9F2C-457D-9ED6-1E9374F2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76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0761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A16BF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FA1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73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7331"/>
  </w:style>
  <w:style w:type="paragraph" w:styleId="Piedepgina">
    <w:name w:val="footer"/>
    <w:basedOn w:val="Normal"/>
    <w:link w:val="PiedepginaCar"/>
    <w:uiPriority w:val="99"/>
    <w:unhideWhenUsed/>
    <w:rsid w:val="00C873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331"/>
  </w:style>
  <w:style w:type="paragraph" w:styleId="Textodeglobo">
    <w:name w:val="Balloon Text"/>
    <w:basedOn w:val="Normal"/>
    <w:link w:val="TextodegloboCar"/>
    <w:uiPriority w:val="99"/>
    <w:semiHidden/>
    <w:unhideWhenUsed/>
    <w:rsid w:val="00C8733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7331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44088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408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408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4088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4088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4E6C39"/>
  </w:style>
  <w:style w:type="character" w:customStyle="1" w:styleId="TextonotapieCar">
    <w:name w:val="Texto nota pie Car"/>
    <w:basedOn w:val="Fuentedeprrafopredeter"/>
    <w:link w:val="Textonotapie"/>
    <w:uiPriority w:val="99"/>
    <w:rsid w:val="004E6C39"/>
  </w:style>
  <w:style w:type="character" w:styleId="Refdenotaalpie">
    <w:name w:val="footnote reference"/>
    <w:basedOn w:val="Fuentedeprrafopredeter"/>
    <w:uiPriority w:val="99"/>
    <w:unhideWhenUsed/>
    <w:rsid w:val="004E6C39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9D6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asteres.ugr.es/psicosocial/pages/investigacion/lineas_investigac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Rodríguez-Bailón</dc:creator>
  <cp:keywords/>
  <dc:description/>
  <cp:lastModifiedBy>Sole</cp:lastModifiedBy>
  <cp:revision>2</cp:revision>
  <dcterms:created xsi:type="dcterms:W3CDTF">2020-09-07T11:51:00Z</dcterms:created>
  <dcterms:modified xsi:type="dcterms:W3CDTF">2020-09-07T11:51:00Z</dcterms:modified>
</cp:coreProperties>
</file>