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00" w:rsidRPr="00F777F1" w:rsidRDefault="006774A5" w:rsidP="00C45800">
      <w:pPr>
        <w:tabs>
          <w:tab w:val="left" w:pos="7371"/>
        </w:tabs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EV</w:t>
      </w:r>
      <w:r w:rsidR="00C45800" w:rsidRPr="00F777F1">
        <w:rPr>
          <w:b/>
          <w:sz w:val="24"/>
          <w:szCs w:val="24"/>
          <w:lang w:val="es-ES"/>
        </w:rPr>
        <w:t>ALUACIÓN PRÁCTICUM</w:t>
      </w:r>
    </w:p>
    <w:p w:rsidR="00C45800" w:rsidRPr="00F777F1" w:rsidRDefault="00C45800" w:rsidP="00C45800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F777F1">
        <w:rPr>
          <w:b/>
          <w:sz w:val="24"/>
          <w:szCs w:val="24"/>
          <w:lang w:val="es-ES"/>
        </w:rPr>
        <w:t>MÁSTER EN DIVERSIDAD CULTURAL</w:t>
      </w:r>
    </w:p>
    <w:p w:rsidR="00C45800" w:rsidRPr="00F777F1" w:rsidRDefault="00C45800" w:rsidP="00C45800">
      <w:pPr>
        <w:tabs>
          <w:tab w:val="left" w:pos="7371"/>
        </w:tabs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F777F1">
        <w:rPr>
          <w:b/>
          <w:sz w:val="24"/>
          <w:szCs w:val="24"/>
          <w:lang w:val="es-ES"/>
        </w:rPr>
        <w:tab/>
      </w:r>
    </w:p>
    <w:p w:rsidR="00C45800" w:rsidRPr="00F777F1" w:rsidRDefault="00F777F1" w:rsidP="00C45800">
      <w:pPr>
        <w:tabs>
          <w:tab w:val="center" w:pos="5233"/>
          <w:tab w:val="left" w:pos="7560"/>
        </w:tabs>
        <w:spacing w:after="0" w:line="240" w:lineRule="auto"/>
        <w:jc w:val="center"/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RÚBRICA</w:t>
      </w:r>
      <w:r w:rsidRPr="00F777F1">
        <w:rPr>
          <w:b/>
          <w:i/>
          <w:sz w:val="24"/>
          <w:szCs w:val="24"/>
          <w:lang w:val="es-ES"/>
        </w:rPr>
        <w:t xml:space="preserve"> </w:t>
      </w:r>
      <w:r w:rsidR="00C45800" w:rsidRPr="00F777F1">
        <w:rPr>
          <w:b/>
          <w:i/>
          <w:sz w:val="24"/>
          <w:szCs w:val="24"/>
          <w:lang w:val="es-ES"/>
        </w:rPr>
        <w:t>DE EVALUACIÓN</w:t>
      </w:r>
    </w:p>
    <w:p w:rsidR="00C45800" w:rsidRDefault="00C45800" w:rsidP="00C45800">
      <w:pPr>
        <w:spacing w:after="0" w:line="240" w:lineRule="auto"/>
        <w:jc w:val="center"/>
        <w:rPr>
          <w:lang w:val="es-ES"/>
        </w:rPr>
      </w:pPr>
    </w:p>
    <w:tbl>
      <w:tblPr>
        <w:tblStyle w:val="Sombreadoclaro-nfasis4"/>
        <w:tblW w:w="9639" w:type="dxa"/>
        <w:tblInd w:w="-459" w:type="dxa"/>
        <w:tblLook w:val="04A0"/>
      </w:tblPr>
      <w:tblGrid>
        <w:gridCol w:w="2906"/>
        <w:gridCol w:w="6733"/>
      </w:tblGrid>
      <w:tr w:rsidR="00C45800" w:rsidRPr="008B3352" w:rsidTr="00C45800">
        <w:trPr>
          <w:cnfStyle w:val="100000000000"/>
        </w:trPr>
        <w:tc>
          <w:tcPr>
            <w:cnfStyle w:val="001000000000"/>
            <w:tcW w:w="2906" w:type="dxa"/>
            <w:tcBorders>
              <w:top w:val="single" w:sz="4" w:space="0" w:color="84AA33" w:themeColor="accent4"/>
              <w:left w:val="single" w:sz="4" w:space="0" w:color="84AA33" w:themeColor="accent4"/>
              <w:right w:val="single" w:sz="4" w:space="0" w:color="84AA33" w:themeColor="accent4"/>
            </w:tcBorders>
          </w:tcPr>
          <w:p w:rsidR="00C45800" w:rsidRPr="008B3352" w:rsidRDefault="00C45800" w:rsidP="00313456">
            <w:pPr>
              <w:rPr>
                <w:b w:val="0"/>
                <w:color w:val="auto"/>
                <w:lang w:val="es-ES"/>
              </w:rPr>
            </w:pPr>
            <w:r w:rsidRPr="008B3352">
              <w:rPr>
                <w:b w:val="0"/>
                <w:color w:val="auto"/>
                <w:lang w:val="es-ES"/>
              </w:rPr>
              <w:t>ESTUDIANTE:</w:t>
            </w:r>
          </w:p>
        </w:tc>
        <w:tc>
          <w:tcPr>
            <w:tcW w:w="6733" w:type="dxa"/>
            <w:tcBorders>
              <w:top w:val="single" w:sz="4" w:space="0" w:color="84AA33" w:themeColor="accent4"/>
              <w:left w:val="single" w:sz="4" w:space="0" w:color="84AA33" w:themeColor="accent4"/>
              <w:bottom w:val="single" w:sz="4" w:space="0" w:color="84AA33" w:themeColor="accent4"/>
              <w:right w:val="single" w:sz="4" w:space="0" w:color="84AA33" w:themeColor="accent4"/>
            </w:tcBorders>
          </w:tcPr>
          <w:p w:rsidR="00C45800" w:rsidRPr="008B3352" w:rsidRDefault="00C45800" w:rsidP="00313456">
            <w:pPr>
              <w:jc w:val="center"/>
              <w:cnfStyle w:val="100000000000"/>
              <w:rPr>
                <w:lang w:val="es-ES"/>
              </w:rPr>
            </w:pPr>
          </w:p>
        </w:tc>
      </w:tr>
      <w:tr w:rsidR="00C45800" w:rsidRPr="008B3352" w:rsidTr="00F47417">
        <w:trPr>
          <w:cnfStyle w:val="000000100000"/>
        </w:trPr>
        <w:tc>
          <w:tcPr>
            <w:cnfStyle w:val="001000000000"/>
            <w:tcW w:w="2906" w:type="dxa"/>
            <w:tcBorders>
              <w:left w:val="single" w:sz="4" w:space="0" w:color="84AA33" w:themeColor="accent4"/>
              <w:bottom w:val="single" w:sz="4" w:space="0" w:color="84AA33" w:themeColor="accent4"/>
              <w:right w:val="single" w:sz="4" w:space="0" w:color="84AA33" w:themeColor="accent4"/>
            </w:tcBorders>
            <w:shd w:val="clear" w:color="auto" w:fill="D0E4A6" w:themeFill="accent4" w:themeFillTint="66"/>
          </w:tcPr>
          <w:p w:rsidR="00C45800" w:rsidRPr="008B3352" w:rsidRDefault="00C45800" w:rsidP="00313456">
            <w:pPr>
              <w:rPr>
                <w:b w:val="0"/>
                <w:color w:val="auto"/>
                <w:lang w:val="es-ES"/>
              </w:rPr>
            </w:pPr>
            <w:r w:rsidRPr="008B3352">
              <w:rPr>
                <w:b w:val="0"/>
                <w:color w:val="auto"/>
                <w:lang w:val="es-ES"/>
              </w:rPr>
              <w:t>TUTOR/A:</w:t>
            </w:r>
          </w:p>
        </w:tc>
        <w:tc>
          <w:tcPr>
            <w:tcW w:w="6733" w:type="dxa"/>
            <w:tcBorders>
              <w:top w:val="single" w:sz="4" w:space="0" w:color="84AA33" w:themeColor="accent4"/>
              <w:left w:val="single" w:sz="4" w:space="0" w:color="84AA33" w:themeColor="accent4"/>
              <w:bottom w:val="single" w:sz="4" w:space="0" w:color="84AA33" w:themeColor="accent4"/>
              <w:right w:val="single" w:sz="4" w:space="0" w:color="84AA33" w:themeColor="accent4"/>
            </w:tcBorders>
            <w:shd w:val="clear" w:color="auto" w:fill="D0E4A6" w:themeFill="accent4" w:themeFillTint="66"/>
          </w:tcPr>
          <w:p w:rsidR="00C45800" w:rsidRPr="008B3352" w:rsidRDefault="00C45800" w:rsidP="00313456">
            <w:pPr>
              <w:jc w:val="center"/>
              <w:cnfStyle w:val="000000100000"/>
              <w:rPr>
                <w:lang w:val="es-ES"/>
              </w:rPr>
            </w:pPr>
          </w:p>
        </w:tc>
      </w:tr>
      <w:tr w:rsidR="00C45800" w:rsidRPr="006774A5" w:rsidTr="00C45800">
        <w:tc>
          <w:tcPr>
            <w:cnfStyle w:val="001000000000"/>
            <w:tcW w:w="2906" w:type="dxa"/>
            <w:tcBorders>
              <w:top w:val="single" w:sz="4" w:space="0" w:color="84AA33" w:themeColor="accent4"/>
              <w:left w:val="single" w:sz="4" w:space="0" w:color="84AA33" w:themeColor="accent4"/>
              <w:bottom w:val="single" w:sz="4" w:space="0" w:color="84AA33" w:themeColor="accent4"/>
              <w:right w:val="single" w:sz="4" w:space="0" w:color="84AA33" w:themeColor="accent4"/>
            </w:tcBorders>
          </w:tcPr>
          <w:p w:rsidR="00C45800" w:rsidRDefault="00C45800" w:rsidP="00313456">
            <w:pPr>
              <w:rPr>
                <w:b w:val="0"/>
                <w:color w:val="auto"/>
                <w:lang w:val="es-ES"/>
              </w:rPr>
            </w:pPr>
            <w:r w:rsidRPr="008B3352">
              <w:rPr>
                <w:b w:val="0"/>
                <w:color w:val="auto"/>
                <w:lang w:val="es-ES"/>
              </w:rPr>
              <w:t>CENTRO DE PRÁCTICAS:</w:t>
            </w:r>
          </w:p>
          <w:p w:rsidR="00F777F1" w:rsidRPr="008B3352" w:rsidRDefault="00F777F1" w:rsidP="00313456">
            <w:pPr>
              <w:rPr>
                <w:b w:val="0"/>
                <w:color w:val="auto"/>
                <w:lang w:val="es-ES"/>
              </w:rPr>
            </w:pPr>
            <w:r w:rsidRPr="00F777F1">
              <w:rPr>
                <w:b w:val="0"/>
                <w:color w:val="auto"/>
                <w:sz w:val="18"/>
                <w:lang w:val="es-ES"/>
              </w:rPr>
              <w:t>(Sólo en prácticas de campo)</w:t>
            </w:r>
          </w:p>
        </w:tc>
        <w:tc>
          <w:tcPr>
            <w:tcW w:w="6733" w:type="dxa"/>
            <w:tcBorders>
              <w:top w:val="single" w:sz="4" w:space="0" w:color="84AA33" w:themeColor="accent4"/>
              <w:left w:val="single" w:sz="4" w:space="0" w:color="84AA33" w:themeColor="accent4"/>
              <w:bottom w:val="single" w:sz="4" w:space="0" w:color="84AA33" w:themeColor="accent4"/>
              <w:right w:val="single" w:sz="4" w:space="0" w:color="84AA33" w:themeColor="accent4"/>
            </w:tcBorders>
          </w:tcPr>
          <w:p w:rsidR="00C45800" w:rsidRPr="008B3352" w:rsidRDefault="00C45800" w:rsidP="00313456">
            <w:pPr>
              <w:jc w:val="center"/>
              <w:cnfStyle w:val="000000000000"/>
              <w:rPr>
                <w:lang w:val="es-ES"/>
              </w:rPr>
            </w:pPr>
          </w:p>
        </w:tc>
      </w:tr>
    </w:tbl>
    <w:p w:rsidR="00C45800" w:rsidRDefault="00C45800" w:rsidP="00C45800">
      <w:pPr>
        <w:spacing w:after="0" w:line="240" w:lineRule="auto"/>
        <w:jc w:val="center"/>
        <w:rPr>
          <w:lang w:val="es-ES"/>
        </w:rPr>
      </w:pPr>
    </w:p>
    <w:tbl>
      <w:tblPr>
        <w:tblStyle w:val="Sombreadoclaro-nfasis4"/>
        <w:tblW w:w="9639" w:type="dxa"/>
        <w:tblInd w:w="-459" w:type="dxa"/>
        <w:tblLook w:val="04A0"/>
      </w:tblPr>
      <w:tblGrid>
        <w:gridCol w:w="9639"/>
      </w:tblGrid>
      <w:tr w:rsidR="00C45800" w:rsidRPr="00F97A5B" w:rsidTr="00C45800">
        <w:trPr>
          <w:cnfStyle w:val="100000000000"/>
          <w:trHeight w:val="263"/>
        </w:trPr>
        <w:tc>
          <w:tcPr>
            <w:cnfStyle w:val="001000000000"/>
            <w:tcW w:w="9639" w:type="dxa"/>
            <w:tcBorders>
              <w:top w:val="single" w:sz="4" w:space="0" w:color="84AA33" w:themeColor="accent4"/>
              <w:left w:val="single" w:sz="4" w:space="0" w:color="84AA33" w:themeColor="accent4"/>
              <w:right w:val="single" w:sz="4" w:space="0" w:color="84AA33" w:themeColor="accent4"/>
            </w:tcBorders>
            <w:shd w:val="clear" w:color="auto" w:fill="D0E4A6" w:themeFill="accent4" w:themeFillTint="66"/>
          </w:tcPr>
          <w:p w:rsidR="00C45800" w:rsidRPr="00315D3F" w:rsidRDefault="00C45800" w:rsidP="00313456">
            <w:pPr>
              <w:jc w:val="center"/>
              <w:rPr>
                <w:color w:val="415519" w:themeColor="accent4" w:themeShade="80"/>
                <w:lang w:val="es-ES"/>
              </w:rPr>
            </w:pPr>
            <w:r w:rsidRPr="00315D3F">
              <w:rPr>
                <w:color w:val="415519" w:themeColor="accent4" w:themeShade="80"/>
                <w:lang w:val="es-ES"/>
              </w:rPr>
              <w:t>NORMAS DE EVALUACIÓN</w:t>
            </w:r>
          </w:p>
        </w:tc>
      </w:tr>
      <w:tr w:rsidR="00C45800" w:rsidRPr="006774A5" w:rsidTr="00C45800">
        <w:trPr>
          <w:cnfStyle w:val="000000100000"/>
          <w:trHeight w:val="525"/>
        </w:trPr>
        <w:tc>
          <w:tcPr>
            <w:cnfStyle w:val="001000000000"/>
            <w:tcW w:w="9639" w:type="dxa"/>
            <w:tcBorders>
              <w:left w:val="single" w:sz="4" w:space="0" w:color="84AA33" w:themeColor="accent4"/>
              <w:bottom w:val="single" w:sz="4" w:space="0" w:color="84AA33" w:themeColor="accent4"/>
              <w:right w:val="single" w:sz="4" w:space="0" w:color="84AA33" w:themeColor="accent4"/>
            </w:tcBorders>
            <w:shd w:val="clear" w:color="auto" w:fill="auto"/>
          </w:tcPr>
          <w:p w:rsidR="00C45800" w:rsidRPr="008B3352" w:rsidRDefault="00C45800" w:rsidP="00313456">
            <w:pPr>
              <w:rPr>
                <w:b w:val="0"/>
                <w:color w:val="auto"/>
                <w:lang w:val="es-ES"/>
              </w:rPr>
            </w:pPr>
            <w:r w:rsidRPr="008B3352">
              <w:rPr>
                <w:b w:val="0"/>
                <w:color w:val="auto"/>
                <w:lang w:val="es-ES"/>
              </w:rPr>
              <w:t>Los criterios A.1 a A.3. son imprescindibles para aprobar el Prácticum, por lo que deberán alcanzar la valoración mínima de 3.</w:t>
            </w:r>
          </w:p>
        </w:tc>
      </w:tr>
      <w:tr w:rsidR="00C45800" w:rsidTr="00C45800">
        <w:trPr>
          <w:trHeight w:val="442"/>
        </w:trPr>
        <w:tc>
          <w:tcPr>
            <w:cnfStyle w:val="001000000000"/>
            <w:tcW w:w="9639" w:type="dxa"/>
            <w:tcBorders>
              <w:top w:val="single" w:sz="4" w:space="0" w:color="84AA33" w:themeColor="accent4"/>
              <w:left w:val="single" w:sz="4" w:space="0" w:color="84AA33" w:themeColor="accent4"/>
              <w:bottom w:val="single" w:sz="4" w:space="0" w:color="84AA33" w:themeColor="accent4"/>
              <w:right w:val="single" w:sz="4" w:space="0" w:color="84AA33" w:themeColor="accent4"/>
            </w:tcBorders>
          </w:tcPr>
          <w:p w:rsidR="00C45800" w:rsidRPr="008B3352" w:rsidRDefault="00C45800" w:rsidP="00313456">
            <w:pPr>
              <w:rPr>
                <w:b w:val="0"/>
                <w:color w:val="auto"/>
                <w:lang w:val="es-ES"/>
              </w:rPr>
            </w:pPr>
            <w:r w:rsidRPr="008B3352">
              <w:rPr>
                <w:b w:val="0"/>
                <w:color w:val="auto"/>
                <w:lang w:val="es-ES"/>
              </w:rPr>
              <w:t>La calificación de la escala es la siguiente:</w:t>
            </w:r>
            <w:r>
              <w:rPr>
                <w:b w:val="0"/>
                <w:color w:val="auto"/>
                <w:lang w:val="es-ES"/>
              </w:rPr>
              <w:t xml:space="preserve"> </w:t>
            </w:r>
            <w:r w:rsidRPr="008B3352">
              <w:rPr>
                <w:b w:val="0"/>
                <w:color w:val="auto"/>
                <w:lang w:val="es-ES"/>
              </w:rPr>
              <w:t>1.- NUNCA   2.- A VECES   3.- CASI SIEMPRE   4.- SIEMPRE</w:t>
            </w:r>
          </w:p>
        </w:tc>
      </w:tr>
    </w:tbl>
    <w:p w:rsidR="00C45800" w:rsidRDefault="00C45800" w:rsidP="00C45800">
      <w:pPr>
        <w:spacing w:after="0" w:line="240" w:lineRule="auto"/>
        <w:jc w:val="center"/>
        <w:rPr>
          <w:lang w:val="es-ES"/>
        </w:rPr>
      </w:pPr>
    </w:p>
    <w:tbl>
      <w:tblPr>
        <w:tblStyle w:val="Tablaconcuadrcula"/>
        <w:tblW w:w="9639" w:type="dxa"/>
        <w:tblInd w:w="-459" w:type="dxa"/>
        <w:tblBorders>
          <w:top w:val="single" w:sz="4" w:space="0" w:color="84AA33" w:themeColor="accent4"/>
          <w:left w:val="single" w:sz="4" w:space="0" w:color="84AA33" w:themeColor="accent4"/>
          <w:bottom w:val="single" w:sz="4" w:space="0" w:color="84AA33" w:themeColor="accent4"/>
          <w:right w:val="single" w:sz="4" w:space="0" w:color="84AA33" w:themeColor="accent4"/>
          <w:insideH w:val="single" w:sz="4" w:space="0" w:color="84AA33" w:themeColor="accent4"/>
          <w:insideV w:val="single" w:sz="4" w:space="0" w:color="84AA33" w:themeColor="accent4"/>
        </w:tblBorders>
        <w:tblLook w:val="04A0"/>
      </w:tblPr>
      <w:tblGrid>
        <w:gridCol w:w="5609"/>
        <w:gridCol w:w="2463"/>
        <w:gridCol w:w="389"/>
        <w:gridCol w:w="328"/>
        <w:gridCol w:w="70"/>
        <w:gridCol w:w="390"/>
        <w:gridCol w:w="390"/>
      </w:tblGrid>
      <w:tr w:rsidR="00F777F1" w:rsidRPr="00F97A5B" w:rsidTr="00313456">
        <w:tc>
          <w:tcPr>
            <w:tcW w:w="9639" w:type="dxa"/>
            <w:gridSpan w:val="7"/>
            <w:shd w:val="clear" w:color="auto" w:fill="D0E4A6" w:themeFill="accent4" w:themeFillTint="66"/>
          </w:tcPr>
          <w:p w:rsidR="00F777F1" w:rsidRPr="00315D3F" w:rsidRDefault="00F777F1" w:rsidP="00313456">
            <w:pPr>
              <w:jc w:val="center"/>
              <w:rPr>
                <w:b/>
                <w:color w:val="415519" w:themeColor="accent4" w:themeShade="80"/>
                <w:lang w:val="es-ES"/>
              </w:rPr>
            </w:pPr>
            <w:r w:rsidRPr="00315D3F">
              <w:rPr>
                <w:b/>
                <w:color w:val="415519" w:themeColor="accent4" w:themeShade="80"/>
                <w:lang w:val="es-ES"/>
              </w:rPr>
              <w:t>GENERALES E IMPRESCINDIBLES</w:t>
            </w:r>
          </w:p>
        </w:tc>
      </w:tr>
      <w:tr w:rsidR="00F777F1" w:rsidRPr="00F97A5B" w:rsidTr="00F777F1">
        <w:tc>
          <w:tcPr>
            <w:tcW w:w="8072" w:type="dxa"/>
            <w:gridSpan w:val="2"/>
          </w:tcPr>
          <w:p w:rsidR="00C45800" w:rsidRPr="00F97A5B" w:rsidRDefault="00C45800" w:rsidP="00313456">
            <w:pPr>
              <w:rPr>
                <w:lang w:val="es-ES"/>
              </w:rPr>
            </w:pPr>
            <w:r w:rsidRPr="00F97A5B">
              <w:rPr>
                <w:lang w:val="es-ES"/>
              </w:rPr>
              <w:t>A.1. Muestra capacidad para asumir las críticas y opiniones de sus tutores, transformándolas en propuestas de mejora.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98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F777F1" w:rsidRPr="00F97A5B" w:rsidTr="00F777F1">
        <w:tc>
          <w:tcPr>
            <w:tcW w:w="8072" w:type="dxa"/>
            <w:gridSpan w:val="2"/>
          </w:tcPr>
          <w:p w:rsidR="00C45800" w:rsidRPr="00F97A5B" w:rsidRDefault="00C45800" w:rsidP="00313456">
            <w:pPr>
              <w:rPr>
                <w:lang w:val="es-ES"/>
              </w:rPr>
            </w:pPr>
            <w:r w:rsidRPr="00F97A5B">
              <w:rPr>
                <w:lang w:val="es-ES"/>
              </w:rPr>
              <w:t>A.2. Domina los contenidos que trabaja.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98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F777F1" w:rsidRPr="00F97A5B" w:rsidTr="00F777F1">
        <w:tc>
          <w:tcPr>
            <w:tcW w:w="8072" w:type="dxa"/>
            <w:gridSpan w:val="2"/>
          </w:tcPr>
          <w:p w:rsidR="00C45800" w:rsidRPr="00F97A5B" w:rsidRDefault="00C45800" w:rsidP="0019731D">
            <w:pPr>
              <w:rPr>
                <w:lang w:val="es-ES"/>
              </w:rPr>
            </w:pPr>
            <w:r w:rsidRPr="00F97A5B">
              <w:rPr>
                <w:lang w:val="es-ES"/>
              </w:rPr>
              <w:t>A.3. Muestra interés, se implica y colabora con el tutor/a de prácticas.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98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C45800" w:rsidRPr="006774A5" w:rsidTr="00C45800">
        <w:tc>
          <w:tcPr>
            <w:tcW w:w="9639" w:type="dxa"/>
            <w:gridSpan w:val="7"/>
            <w:shd w:val="clear" w:color="auto" w:fill="D0E4A6" w:themeFill="accent4" w:themeFillTint="66"/>
          </w:tcPr>
          <w:p w:rsidR="00C45800" w:rsidRPr="00315D3F" w:rsidRDefault="00C45800" w:rsidP="00313456">
            <w:pPr>
              <w:jc w:val="center"/>
              <w:rPr>
                <w:b/>
                <w:color w:val="415519" w:themeColor="accent4" w:themeShade="80"/>
                <w:lang w:val="es-ES"/>
              </w:rPr>
            </w:pPr>
            <w:r w:rsidRPr="00315D3F">
              <w:rPr>
                <w:b/>
                <w:color w:val="415519" w:themeColor="accent4" w:themeShade="80"/>
                <w:lang w:val="es-ES"/>
              </w:rPr>
              <w:t>RESPECTO A LA INTERVENCIÓN DEL ESTUDIANTE</w:t>
            </w:r>
          </w:p>
        </w:tc>
      </w:tr>
      <w:tr w:rsidR="00F777F1" w:rsidRPr="00F97A5B" w:rsidTr="00F777F1">
        <w:tc>
          <w:tcPr>
            <w:tcW w:w="8072" w:type="dxa"/>
            <w:gridSpan w:val="2"/>
          </w:tcPr>
          <w:p w:rsidR="00C45800" w:rsidRPr="00F97A5B" w:rsidRDefault="00C45800" w:rsidP="00313456">
            <w:pPr>
              <w:rPr>
                <w:lang w:val="es-ES"/>
              </w:rPr>
            </w:pPr>
            <w:r w:rsidRPr="00F97A5B">
              <w:rPr>
                <w:lang w:val="es-ES"/>
              </w:rPr>
              <w:t>B.1. Muestra capacidad para trabajar de forma autónoma, expresando interés o curiosidad intelectual, motivación y habilidad en el aprendizaje.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28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460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F777F1" w:rsidRPr="00F97A5B" w:rsidTr="00F777F1">
        <w:tc>
          <w:tcPr>
            <w:tcW w:w="8072" w:type="dxa"/>
            <w:gridSpan w:val="2"/>
          </w:tcPr>
          <w:p w:rsidR="00C45800" w:rsidRPr="00F97A5B" w:rsidRDefault="00C45800" w:rsidP="00313456">
            <w:pPr>
              <w:rPr>
                <w:lang w:val="es-ES"/>
              </w:rPr>
            </w:pPr>
            <w:r w:rsidRPr="00F97A5B">
              <w:rPr>
                <w:lang w:val="es-ES"/>
              </w:rPr>
              <w:t>B.2. Utiliza estrategias que fomentan los valores asociados a la interculturalidad y cultura de paz.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28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460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F777F1" w:rsidRPr="00F97A5B" w:rsidTr="00F777F1">
        <w:tc>
          <w:tcPr>
            <w:tcW w:w="8072" w:type="dxa"/>
            <w:gridSpan w:val="2"/>
          </w:tcPr>
          <w:p w:rsidR="00C45800" w:rsidRPr="00F97A5B" w:rsidRDefault="00C45800" w:rsidP="00313456">
            <w:pPr>
              <w:rPr>
                <w:lang w:val="es-ES"/>
              </w:rPr>
            </w:pPr>
            <w:r w:rsidRPr="00F97A5B">
              <w:rPr>
                <w:lang w:val="es-ES"/>
              </w:rPr>
              <w:t>B.3. Muestra capacidad para expresar opiniones propias y críticas sobre la diversidad cultural.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28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460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F777F1" w:rsidRPr="00F97A5B" w:rsidTr="00F777F1">
        <w:tc>
          <w:tcPr>
            <w:tcW w:w="8072" w:type="dxa"/>
            <w:gridSpan w:val="2"/>
          </w:tcPr>
          <w:p w:rsidR="00C45800" w:rsidRPr="00F97A5B" w:rsidRDefault="00C45800" w:rsidP="00313456">
            <w:pPr>
              <w:rPr>
                <w:lang w:val="es-ES"/>
              </w:rPr>
            </w:pPr>
            <w:r w:rsidRPr="00F97A5B">
              <w:rPr>
                <w:lang w:val="es-ES"/>
              </w:rPr>
              <w:t>B.4. Muestra capacidad para planificar, sintetizar</w:t>
            </w:r>
            <w:r>
              <w:rPr>
                <w:lang w:val="es-ES"/>
              </w:rPr>
              <w:t xml:space="preserve"> y</w:t>
            </w:r>
            <w:r w:rsidRPr="00F97A5B">
              <w:rPr>
                <w:lang w:val="es-ES"/>
              </w:rPr>
              <w:t xml:space="preserve"> extraer conclusiones.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28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460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F777F1" w:rsidRPr="00F97A5B" w:rsidTr="00F777F1">
        <w:tc>
          <w:tcPr>
            <w:tcW w:w="8072" w:type="dxa"/>
            <w:gridSpan w:val="2"/>
          </w:tcPr>
          <w:p w:rsidR="00C45800" w:rsidRPr="00F97A5B" w:rsidRDefault="00C45800" w:rsidP="00313456">
            <w:pPr>
              <w:rPr>
                <w:lang w:val="es-ES"/>
              </w:rPr>
            </w:pPr>
            <w:r w:rsidRPr="00F97A5B">
              <w:rPr>
                <w:lang w:val="es-ES"/>
              </w:rPr>
              <w:t>B.5. Consulta las fuentes de información necesarias para desarrollar su trabajo.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28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460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C45800" w:rsidRPr="006774A5" w:rsidTr="00C45800">
        <w:tc>
          <w:tcPr>
            <w:tcW w:w="9639" w:type="dxa"/>
            <w:gridSpan w:val="7"/>
            <w:shd w:val="clear" w:color="auto" w:fill="D0E4A6" w:themeFill="accent4" w:themeFillTint="66"/>
          </w:tcPr>
          <w:p w:rsidR="00C45800" w:rsidRPr="00315D3F" w:rsidRDefault="00C45800" w:rsidP="00313456">
            <w:pPr>
              <w:jc w:val="center"/>
              <w:rPr>
                <w:b/>
                <w:color w:val="415519" w:themeColor="accent4" w:themeShade="80"/>
                <w:lang w:val="es-ES"/>
              </w:rPr>
            </w:pPr>
            <w:r w:rsidRPr="00315D3F">
              <w:rPr>
                <w:b/>
                <w:color w:val="415519" w:themeColor="accent4" w:themeShade="80"/>
                <w:lang w:val="es-ES"/>
              </w:rPr>
              <w:t>RESPECTO AL FORMATO DEL TRABAJO</w:t>
            </w:r>
          </w:p>
        </w:tc>
      </w:tr>
      <w:tr w:rsidR="00F777F1" w:rsidRPr="00777F1C" w:rsidTr="00F777F1">
        <w:tc>
          <w:tcPr>
            <w:tcW w:w="8072" w:type="dxa"/>
            <w:gridSpan w:val="2"/>
          </w:tcPr>
          <w:p w:rsidR="00C45800" w:rsidRPr="00F97A5B" w:rsidRDefault="00C45800" w:rsidP="00313456">
            <w:pPr>
              <w:rPr>
                <w:lang w:val="es-ES"/>
              </w:rPr>
            </w:pPr>
            <w:r>
              <w:rPr>
                <w:lang w:val="es-ES"/>
              </w:rPr>
              <w:t xml:space="preserve">C.1. Presenta el trabajo de forma correcta </w:t>
            </w:r>
            <w:r w:rsidR="0019731D">
              <w:rPr>
                <w:lang w:val="es-ES"/>
              </w:rPr>
              <w:t>(ortografía, léxico, orden, etc.</w:t>
            </w:r>
            <w:r>
              <w:rPr>
                <w:lang w:val="es-ES"/>
              </w:rPr>
              <w:t>).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28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460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F777F1" w:rsidRPr="00777F1C" w:rsidTr="00F777F1">
        <w:tc>
          <w:tcPr>
            <w:tcW w:w="8072" w:type="dxa"/>
            <w:gridSpan w:val="2"/>
          </w:tcPr>
          <w:p w:rsidR="00C45800" w:rsidRDefault="00C45800" w:rsidP="00313456">
            <w:pPr>
              <w:rPr>
                <w:lang w:val="es-ES"/>
              </w:rPr>
            </w:pPr>
            <w:r>
              <w:rPr>
                <w:lang w:val="es-ES"/>
              </w:rPr>
              <w:t>C.2. El contenido es acorde con las ideas y propuestas consensuadas.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28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460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F777F1" w:rsidRPr="00777F1C" w:rsidTr="00F777F1">
        <w:tc>
          <w:tcPr>
            <w:tcW w:w="8072" w:type="dxa"/>
            <w:gridSpan w:val="2"/>
          </w:tcPr>
          <w:p w:rsidR="00C45800" w:rsidRDefault="00C45800" w:rsidP="00313456">
            <w:pPr>
              <w:rPr>
                <w:lang w:val="es-ES"/>
              </w:rPr>
            </w:pPr>
            <w:r>
              <w:rPr>
                <w:lang w:val="es-ES"/>
              </w:rPr>
              <w:t>C.3. Cumple con la normativa APA.</w:t>
            </w:r>
          </w:p>
        </w:tc>
        <w:tc>
          <w:tcPr>
            <w:tcW w:w="389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1</w:t>
            </w:r>
          </w:p>
        </w:tc>
        <w:tc>
          <w:tcPr>
            <w:tcW w:w="328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2</w:t>
            </w:r>
          </w:p>
        </w:tc>
        <w:tc>
          <w:tcPr>
            <w:tcW w:w="460" w:type="dxa"/>
            <w:gridSpan w:val="2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3</w:t>
            </w:r>
          </w:p>
        </w:tc>
        <w:tc>
          <w:tcPr>
            <w:tcW w:w="390" w:type="dxa"/>
          </w:tcPr>
          <w:p w:rsidR="00C45800" w:rsidRPr="00F97A5B" w:rsidRDefault="00C45800" w:rsidP="00313456">
            <w:pPr>
              <w:jc w:val="center"/>
              <w:rPr>
                <w:lang w:val="es-ES"/>
              </w:rPr>
            </w:pPr>
            <w:r w:rsidRPr="00F97A5B">
              <w:rPr>
                <w:lang w:val="es-ES"/>
              </w:rPr>
              <w:t>4</w:t>
            </w:r>
          </w:p>
        </w:tc>
      </w:tr>
      <w:tr w:rsidR="00C45800" w:rsidRPr="00F97A5B" w:rsidTr="00C45800">
        <w:tc>
          <w:tcPr>
            <w:tcW w:w="9639" w:type="dxa"/>
            <w:gridSpan w:val="7"/>
            <w:shd w:val="clear" w:color="auto" w:fill="D0E4A6" w:themeFill="accent4" w:themeFillTint="66"/>
          </w:tcPr>
          <w:p w:rsidR="00C45800" w:rsidRPr="00315D3F" w:rsidRDefault="00C45800" w:rsidP="00313456">
            <w:pPr>
              <w:jc w:val="center"/>
              <w:rPr>
                <w:b/>
                <w:color w:val="415519" w:themeColor="accent4" w:themeShade="80"/>
                <w:lang w:val="es-ES"/>
              </w:rPr>
            </w:pPr>
            <w:r w:rsidRPr="00315D3F">
              <w:rPr>
                <w:b/>
                <w:color w:val="415519" w:themeColor="accent4" w:themeShade="80"/>
                <w:lang w:val="es-ES"/>
              </w:rPr>
              <w:t>CALIFICACIÓN FINAL</w:t>
            </w:r>
          </w:p>
        </w:tc>
      </w:tr>
      <w:tr w:rsidR="00C45800" w:rsidRPr="006774A5" w:rsidTr="00C45800">
        <w:tc>
          <w:tcPr>
            <w:tcW w:w="9639" w:type="dxa"/>
            <w:gridSpan w:val="7"/>
          </w:tcPr>
          <w:p w:rsidR="00C45800" w:rsidRDefault="00C45800" w:rsidP="00313456">
            <w:pPr>
              <w:jc w:val="center"/>
              <w:rPr>
                <w:lang w:val="es-ES"/>
              </w:rPr>
            </w:pPr>
          </w:p>
          <w:p w:rsidR="00C45800" w:rsidRDefault="00C45800" w:rsidP="00313456">
            <w:pPr>
              <w:jc w:val="center"/>
              <w:rPr>
                <w:lang w:val="es-ES"/>
              </w:rPr>
            </w:pPr>
          </w:p>
          <w:p w:rsidR="00C45800" w:rsidRDefault="00C45800" w:rsidP="00F777F1">
            <w:pPr>
              <w:jc w:val="center"/>
              <w:rPr>
                <w:lang w:val="es-ES"/>
              </w:rPr>
            </w:pPr>
            <w:r w:rsidRPr="00F97A5B">
              <w:rPr>
                <w:sz w:val="18"/>
                <w:lang w:val="es-ES"/>
              </w:rPr>
              <w:t>Exprese su nota entre: Suspenso (0-4.9), Aprobado (5-6.9), Notable (7-8.9) y Sobresaliente (9-10</w:t>
            </w:r>
            <w:r w:rsidR="00F777F1">
              <w:rPr>
                <w:rStyle w:val="Refdenotaalpie"/>
                <w:sz w:val="18"/>
                <w:lang w:val="es-ES"/>
              </w:rPr>
              <w:footnoteReference w:id="1"/>
            </w:r>
            <w:r w:rsidRPr="00F97A5B">
              <w:rPr>
                <w:sz w:val="18"/>
                <w:lang w:val="es-ES"/>
              </w:rPr>
              <w:t>)</w:t>
            </w:r>
          </w:p>
        </w:tc>
      </w:tr>
      <w:tr w:rsidR="00C45800" w:rsidTr="00F777F1">
        <w:tc>
          <w:tcPr>
            <w:tcW w:w="5609" w:type="dxa"/>
          </w:tcPr>
          <w:p w:rsidR="00C45800" w:rsidRDefault="00C45800" w:rsidP="00313456">
            <w:pPr>
              <w:rPr>
                <w:lang w:val="es-ES"/>
              </w:rPr>
            </w:pPr>
            <w:r>
              <w:rPr>
                <w:lang w:val="es-ES"/>
              </w:rPr>
              <w:t>OBSERVACIONES</w:t>
            </w:r>
            <w:r w:rsidR="00F777F1">
              <w:rPr>
                <w:lang w:val="es-ES"/>
              </w:rPr>
              <w:t xml:space="preserve">. </w:t>
            </w:r>
            <w:r w:rsidR="00F777F1" w:rsidRPr="00F777F1">
              <w:rPr>
                <w:sz w:val="18"/>
                <w:lang w:val="es-ES"/>
              </w:rPr>
              <w:t>Utilizar la parte de atrás del folio</w:t>
            </w:r>
            <w:r w:rsidR="00F777F1">
              <w:rPr>
                <w:sz w:val="18"/>
                <w:lang w:val="es-ES"/>
              </w:rPr>
              <w:t>.</w:t>
            </w:r>
          </w:p>
          <w:p w:rsidR="00C45800" w:rsidRDefault="00C45800" w:rsidP="00313456">
            <w:pPr>
              <w:jc w:val="center"/>
              <w:rPr>
                <w:lang w:val="es-ES"/>
              </w:rPr>
            </w:pPr>
          </w:p>
          <w:p w:rsidR="00F777F1" w:rsidRDefault="00F777F1" w:rsidP="00F777F1">
            <w:pPr>
              <w:jc w:val="both"/>
              <w:rPr>
                <w:lang w:val="es-ES"/>
              </w:rPr>
            </w:pPr>
          </w:p>
          <w:p w:rsidR="00C45800" w:rsidRDefault="00C45800" w:rsidP="00313456">
            <w:pPr>
              <w:jc w:val="center"/>
              <w:rPr>
                <w:lang w:val="es-ES"/>
              </w:rPr>
            </w:pPr>
          </w:p>
        </w:tc>
        <w:tc>
          <w:tcPr>
            <w:tcW w:w="4030" w:type="dxa"/>
            <w:gridSpan w:val="6"/>
          </w:tcPr>
          <w:p w:rsidR="00C45800" w:rsidRDefault="00C45800" w:rsidP="003134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 TUTOR/A</w:t>
            </w:r>
          </w:p>
          <w:p w:rsidR="00C45800" w:rsidRDefault="00C45800" w:rsidP="00313456">
            <w:pPr>
              <w:jc w:val="center"/>
              <w:rPr>
                <w:lang w:val="es-ES"/>
              </w:rPr>
            </w:pPr>
          </w:p>
          <w:p w:rsidR="00F777F1" w:rsidRDefault="00F777F1" w:rsidP="00313456">
            <w:pPr>
              <w:jc w:val="center"/>
              <w:rPr>
                <w:lang w:val="es-ES"/>
              </w:rPr>
            </w:pPr>
          </w:p>
        </w:tc>
      </w:tr>
    </w:tbl>
    <w:p w:rsidR="00F777F1" w:rsidRPr="00F777F1" w:rsidRDefault="00F777F1" w:rsidP="00F777F1">
      <w:pPr>
        <w:rPr>
          <w:lang w:val="es-ES"/>
        </w:rPr>
      </w:pPr>
    </w:p>
    <w:sectPr w:rsidR="00F777F1" w:rsidRPr="00F777F1" w:rsidSect="00EC0DB8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417" w:right="1701" w:bottom="1417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A1" w:rsidRDefault="002673A1" w:rsidP="007A534A">
      <w:pPr>
        <w:spacing w:after="0" w:line="240" w:lineRule="auto"/>
      </w:pPr>
      <w:r>
        <w:separator/>
      </w:r>
    </w:p>
  </w:endnote>
  <w:endnote w:type="continuationSeparator" w:id="0">
    <w:p w:rsidR="002673A1" w:rsidRDefault="002673A1" w:rsidP="007A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633"/>
      <w:docPartObj>
        <w:docPartGallery w:val="Page Numbers (Bottom of Page)"/>
        <w:docPartUnique/>
      </w:docPartObj>
    </w:sdtPr>
    <w:sdtContent>
      <w:p w:rsidR="0064471E" w:rsidRDefault="006C3C6F">
        <w:pPr>
          <w:pStyle w:val="Piedepgina"/>
        </w:pPr>
        <w:r w:rsidRPr="006C3C6F">
          <w:rPr>
            <w:noProof/>
            <w:lang w:eastAsia="zh-TW"/>
          </w:rPr>
          <w:pict>
            <v:group id="_x0000_s2054" style="position:absolute;margin-left:-170.8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5" type="#_x0000_t32" style="position:absolute;left:2111;top:15387;width:0;height:441;flip:y" o:connectortype="straight" strokecolor="#7f7f7f [1612]"/>
              <v:rect id="_x0000_s2056" style="position:absolute;left:1743;top:14699;width:688;height:688;v-text-anchor:middle" filled="f" strokecolor="#7f7f7f [1612]">
                <v:textbox>
                  <w:txbxContent>
                    <w:p w:rsidR="0064471E" w:rsidRDefault="006C3C6F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C3C6F">
                        <w:fldChar w:fldCharType="begin"/>
                      </w:r>
                      <w:r w:rsidR="00FD66A1">
                        <w:instrText xml:space="preserve"> PAGE    \* MERGEFORMAT </w:instrText>
                      </w:r>
                      <w:r w:rsidRPr="006C3C6F">
                        <w:fldChar w:fldCharType="separate"/>
                      </w:r>
                      <w:r w:rsidR="00EC0DB8" w:rsidRPr="00EC0DB8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5955647"/>
      <w:docPartObj>
        <w:docPartGallery w:val="Page Numbers (Bottom of Page)"/>
        <w:docPartUnique/>
      </w:docPartObj>
    </w:sdtPr>
    <w:sdtContent>
      <w:p w:rsidR="0064471E" w:rsidRPr="0064471E" w:rsidRDefault="006C3C6F">
        <w:pPr>
          <w:pStyle w:val="Piedepgina"/>
          <w:rPr>
            <w:lang w:val="es-ES"/>
          </w:rPr>
        </w:pPr>
        <w:r>
          <w:rPr>
            <w:noProof/>
            <w:lang w:val="es-ES" w:eastAsia="zh-TW"/>
          </w:rPr>
          <w:pict>
            <v:group id="_x0000_s2057" style="position:absolute;margin-left:0;margin-top:0;width:34.4pt;height:56.45pt;z-index:251662336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>
                  <w:txbxContent>
                    <w:p w:rsidR="00EC0DB8" w:rsidRPr="00EC0DB8" w:rsidRDefault="006C3C6F">
                      <w:pPr>
                        <w:pStyle w:val="Piedepgina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0DB8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EC0DB8" w:rsidRPr="00EC0DB8">
                        <w:rPr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EC0DB8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6774A5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 w:rsidRPr="00EC0DB8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A1" w:rsidRDefault="002673A1" w:rsidP="007A534A">
      <w:pPr>
        <w:spacing w:after="0" w:line="240" w:lineRule="auto"/>
      </w:pPr>
      <w:r>
        <w:separator/>
      </w:r>
    </w:p>
  </w:footnote>
  <w:footnote w:type="continuationSeparator" w:id="0">
    <w:p w:rsidR="002673A1" w:rsidRDefault="002673A1" w:rsidP="007A534A">
      <w:pPr>
        <w:spacing w:after="0" w:line="240" w:lineRule="auto"/>
      </w:pPr>
      <w:r>
        <w:continuationSeparator/>
      </w:r>
    </w:p>
  </w:footnote>
  <w:footnote w:id="1">
    <w:p w:rsidR="00F777F1" w:rsidRDefault="00F777F1" w:rsidP="00F777F1">
      <w:pPr>
        <w:pStyle w:val="Textonotaalfinal"/>
        <w:jc w:val="both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 w:rsidRPr="00F777F1">
        <w:rPr>
          <w:lang w:val="es-ES"/>
        </w:rPr>
        <w:t xml:space="preserve"> </w:t>
      </w:r>
      <w:r w:rsidRPr="00D4234E">
        <w:rPr>
          <w:sz w:val="18"/>
          <w:szCs w:val="18"/>
          <w:lang w:val="es-ES"/>
        </w:rPr>
        <w:t xml:space="preserve">Puesto que las Matrículas de Honor están limitadas a un porcentaje según el número de estudiantes matriculados, en caso de que desee proponer a su alumno para Matrícula (debe tener 10), debe adjuntar un informe con la información pertinente y justificativa de dicha calificación. Una vez analizado todo el trabajo y el informe del tutor, será la Comisión Académica del Máster quien conceda las Matrículas de Honor. </w:t>
      </w:r>
    </w:p>
    <w:p w:rsidR="00F777F1" w:rsidRPr="00F777F1" w:rsidRDefault="00F777F1">
      <w:pPr>
        <w:pStyle w:val="Textonotapie"/>
        <w:rPr>
          <w:lang w:val="es-E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alias w:val="Título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471E" w:rsidRPr="0064471E" w:rsidRDefault="0064471E">
        <w:pPr>
          <w:pStyle w:val="Encabezado"/>
          <w:pBdr>
            <w:between w:val="single" w:sz="4" w:space="1" w:color="3891A7" w:themeColor="accent1"/>
          </w:pBdr>
          <w:spacing w:line="276" w:lineRule="auto"/>
          <w:jc w:val="center"/>
          <w:rPr>
            <w:sz w:val="24"/>
          </w:rPr>
        </w:pPr>
        <w:r w:rsidRPr="0064471E">
          <w:rPr>
            <w:sz w:val="24"/>
            <w:lang w:val="es-ES"/>
          </w:rPr>
          <w:t>MÓDULO PRÁCTICUM</w:t>
        </w:r>
      </w:p>
    </w:sdtContent>
  </w:sdt>
  <w:sdt>
    <w:sdtPr>
      <w:rPr>
        <w:sz w:val="24"/>
      </w:rPr>
      <w:alias w:val="Fecha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64471E" w:rsidRPr="0064471E" w:rsidRDefault="008A6D0A">
        <w:pPr>
          <w:pStyle w:val="Encabezado"/>
          <w:pBdr>
            <w:between w:val="single" w:sz="4" w:space="1" w:color="3891A7" w:themeColor="accent1"/>
          </w:pBdr>
          <w:spacing w:line="276" w:lineRule="auto"/>
          <w:jc w:val="center"/>
          <w:rPr>
            <w:sz w:val="24"/>
          </w:rPr>
        </w:pPr>
        <w:r>
          <w:rPr>
            <w:sz w:val="24"/>
            <w:lang w:val="es-ES"/>
          </w:rPr>
          <w:t xml:space="preserve">Curso 2015- 2016  </w:t>
        </w:r>
      </w:p>
    </w:sdtContent>
  </w:sdt>
  <w:p w:rsidR="0064471E" w:rsidRDefault="0064471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alias w:val="Título"/>
      <w:id w:val="59556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0DB8" w:rsidRDefault="00EC0DB8">
        <w:pPr>
          <w:pStyle w:val="Encabezado"/>
          <w:pBdr>
            <w:between w:val="single" w:sz="4" w:space="1" w:color="3891A7" w:themeColor="accent1"/>
          </w:pBdr>
          <w:spacing w:line="276" w:lineRule="auto"/>
          <w:jc w:val="center"/>
        </w:pPr>
        <w:r w:rsidRPr="00EC0DB8">
          <w:rPr>
            <w:sz w:val="28"/>
            <w:lang w:val="es-ES"/>
          </w:rPr>
          <w:t>MÓDULO PRÁCTICUM</w:t>
        </w:r>
      </w:p>
    </w:sdtContent>
  </w:sdt>
  <w:sdt>
    <w:sdtPr>
      <w:rPr>
        <w:sz w:val="24"/>
      </w:rPr>
      <w:alias w:val="Fecha"/>
      <w:id w:val="5955641"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EC0DB8" w:rsidRDefault="008A6D0A">
        <w:pPr>
          <w:pStyle w:val="Encabezado"/>
          <w:pBdr>
            <w:between w:val="single" w:sz="4" w:space="1" w:color="3891A7" w:themeColor="accent1"/>
          </w:pBdr>
          <w:spacing w:line="276" w:lineRule="auto"/>
          <w:jc w:val="center"/>
        </w:pPr>
        <w:r>
          <w:rPr>
            <w:sz w:val="24"/>
            <w:lang w:val="es-ES"/>
          </w:rPr>
          <w:t xml:space="preserve">Curso 2015- 2016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3A0A"/>
      </v:shape>
    </w:pict>
  </w:numPicBullet>
  <w:numPicBullet w:numPicBulletId="1">
    <w:pict>
      <v:shape id="_x0000_i1029" type="#_x0000_t75" style="width:441.35pt;height:289.85pt" o:bullet="t">
        <v:imagedata r:id="rId2" o:title="MP900427955[1]"/>
      </v:shape>
    </w:pict>
  </w:numPicBullet>
  <w:abstractNum w:abstractNumId="0">
    <w:nsid w:val="035E49F3"/>
    <w:multiLevelType w:val="hybridMultilevel"/>
    <w:tmpl w:val="46A80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6176"/>
    <w:multiLevelType w:val="hybridMultilevel"/>
    <w:tmpl w:val="80747932"/>
    <w:lvl w:ilvl="0" w:tplc="1E608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035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D67C14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5F2A6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D478F"/>
    <w:multiLevelType w:val="hybridMultilevel"/>
    <w:tmpl w:val="470E6BFC"/>
    <w:lvl w:ilvl="0" w:tplc="AF4A48E4">
      <w:start w:val="1"/>
      <w:numFmt w:val="decimal"/>
      <w:lvlText w:val="%1."/>
      <w:lvlJc w:val="left"/>
      <w:pPr>
        <w:ind w:left="1069" w:hanging="360"/>
      </w:pPr>
      <w:rPr>
        <w:rFonts w:hint="default"/>
        <w:shadow w:val="0"/>
        <w:emboss w:val="0"/>
        <w:imprint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D2C43"/>
    <w:multiLevelType w:val="hybridMultilevel"/>
    <w:tmpl w:val="69DCB0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364DE"/>
    <w:multiLevelType w:val="hybridMultilevel"/>
    <w:tmpl w:val="B986E14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9238CD"/>
    <w:multiLevelType w:val="hybridMultilevel"/>
    <w:tmpl w:val="A8AEC040"/>
    <w:lvl w:ilvl="0" w:tplc="0C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F0759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E9156A"/>
    <w:multiLevelType w:val="hybridMultilevel"/>
    <w:tmpl w:val="6CC8D6F8"/>
    <w:lvl w:ilvl="0" w:tplc="0C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color w:val="auto"/>
        <w:sz w:val="22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B22691"/>
    <w:multiLevelType w:val="hybridMultilevel"/>
    <w:tmpl w:val="97AAE7D2"/>
    <w:lvl w:ilvl="0" w:tplc="0C0A0019">
      <w:start w:val="1"/>
      <w:numFmt w:val="lowerLetter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4F33A8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9A6ED5"/>
    <w:multiLevelType w:val="hybridMultilevel"/>
    <w:tmpl w:val="54B2A89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C40ED1"/>
    <w:multiLevelType w:val="hybridMultilevel"/>
    <w:tmpl w:val="470E6BFC"/>
    <w:lvl w:ilvl="0" w:tplc="AF4A48E4">
      <w:start w:val="1"/>
      <w:numFmt w:val="decimal"/>
      <w:lvlText w:val="%1."/>
      <w:lvlJc w:val="left"/>
      <w:pPr>
        <w:ind w:left="1429" w:hanging="360"/>
      </w:pPr>
      <w:rPr>
        <w:rFonts w:hint="default"/>
        <w:shadow w:val="0"/>
        <w:emboss w:val="0"/>
        <w:imprint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DC1BB9"/>
    <w:multiLevelType w:val="hybridMultilevel"/>
    <w:tmpl w:val="764806B4"/>
    <w:lvl w:ilvl="0" w:tplc="0C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6F32B1"/>
    <w:multiLevelType w:val="hybridMultilevel"/>
    <w:tmpl w:val="39CEE624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D210C7"/>
    <w:multiLevelType w:val="multilevel"/>
    <w:tmpl w:val="0C0A001F"/>
    <w:numStyleLink w:val="Estilo1"/>
  </w:abstractNum>
  <w:abstractNum w:abstractNumId="18">
    <w:nsid w:val="3CED22AE"/>
    <w:multiLevelType w:val="hybridMultilevel"/>
    <w:tmpl w:val="2F8ED6E6"/>
    <w:lvl w:ilvl="0" w:tplc="0C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B43594"/>
    <w:multiLevelType w:val="hybridMultilevel"/>
    <w:tmpl w:val="D9EE02CC"/>
    <w:lvl w:ilvl="0" w:tplc="0C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CBD4285E">
      <w:start w:val="1"/>
      <w:numFmt w:val="bullet"/>
      <w:lvlText w:val=""/>
      <w:lvlPicBulletId w:val="1"/>
      <w:lvlJc w:val="left"/>
      <w:pPr>
        <w:ind w:left="2149" w:hanging="360"/>
      </w:pPr>
      <w:rPr>
        <w:rFonts w:ascii="Symbol" w:hAnsi="Symbol" w:hint="default"/>
        <w:color w:val="auto"/>
        <w:sz w:val="22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123DD0"/>
    <w:multiLevelType w:val="hybridMultilevel"/>
    <w:tmpl w:val="08781FB8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86E3FDC"/>
    <w:multiLevelType w:val="hybridMultilevel"/>
    <w:tmpl w:val="B986E1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E42AD"/>
    <w:multiLevelType w:val="hybridMultilevel"/>
    <w:tmpl w:val="5B44C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B1C23"/>
    <w:multiLevelType w:val="hybridMultilevel"/>
    <w:tmpl w:val="470E6BFC"/>
    <w:lvl w:ilvl="0" w:tplc="AF4A48E4">
      <w:start w:val="1"/>
      <w:numFmt w:val="decimal"/>
      <w:lvlText w:val="%1."/>
      <w:lvlJc w:val="left"/>
      <w:pPr>
        <w:ind w:left="1429" w:hanging="360"/>
      </w:pPr>
      <w:rPr>
        <w:rFonts w:hint="default"/>
        <w:shadow w:val="0"/>
        <w:emboss w:val="0"/>
        <w:imprint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E676F9"/>
    <w:multiLevelType w:val="hybridMultilevel"/>
    <w:tmpl w:val="038EC8D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7">
      <w:start w:val="1"/>
      <w:numFmt w:val="lowerLetter"/>
      <w:lvlText w:val="%3)"/>
      <w:lvlJc w:val="lef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E63250"/>
    <w:multiLevelType w:val="hybridMultilevel"/>
    <w:tmpl w:val="470E6BFC"/>
    <w:lvl w:ilvl="0" w:tplc="AF4A48E4">
      <w:start w:val="1"/>
      <w:numFmt w:val="decimal"/>
      <w:lvlText w:val="%1."/>
      <w:lvlJc w:val="left"/>
      <w:pPr>
        <w:ind w:left="1069" w:hanging="360"/>
      </w:pPr>
      <w:rPr>
        <w:rFonts w:hint="default"/>
        <w:shadow w:val="0"/>
        <w:emboss w:val="0"/>
        <w:imprint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1E2DCD"/>
    <w:multiLevelType w:val="hybridMultilevel"/>
    <w:tmpl w:val="95F69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200C7"/>
    <w:multiLevelType w:val="hybridMultilevel"/>
    <w:tmpl w:val="0970725C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3FB3FB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285555"/>
    <w:multiLevelType w:val="hybridMultilevel"/>
    <w:tmpl w:val="AEA0C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26"/>
  </w:num>
  <w:num w:numId="15">
    <w:abstractNumId w:val="0"/>
  </w:num>
  <w:num w:numId="16">
    <w:abstractNumId w:val="29"/>
  </w:num>
  <w:num w:numId="17">
    <w:abstractNumId w:val="13"/>
  </w:num>
  <w:num w:numId="18">
    <w:abstractNumId w:val="7"/>
  </w:num>
  <w:num w:numId="19">
    <w:abstractNumId w:val="21"/>
  </w:num>
  <w:num w:numId="20">
    <w:abstractNumId w:val="23"/>
  </w:num>
  <w:num w:numId="21">
    <w:abstractNumId w:val="24"/>
  </w:num>
  <w:num w:numId="22">
    <w:abstractNumId w:val="25"/>
  </w:num>
  <w:num w:numId="23">
    <w:abstractNumId w:val="14"/>
  </w:num>
  <w:num w:numId="24">
    <w:abstractNumId w:val="5"/>
  </w:num>
  <w:num w:numId="25">
    <w:abstractNumId w:val="27"/>
  </w:num>
  <w:num w:numId="26">
    <w:abstractNumId w:val="11"/>
  </w:num>
  <w:num w:numId="27">
    <w:abstractNumId w:val="10"/>
  </w:num>
  <w:num w:numId="28">
    <w:abstractNumId w:val="6"/>
  </w:num>
  <w:num w:numId="29">
    <w:abstractNumId w:val="1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55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38CA"/>
    <w:rsid w:val="00053798"/>
    <w:rsid w:val="00076223"/>
    <w:rsid w:val="000E09EC"/>
    <w:rsid w:val="000F2197"/>
    <w:rsid w:val="00193562"/>
    <w:rsid w:val="0019731D"/>
    <w:rsid w:val="001B0D79"/>
    <w:rsid w:val="001F53E4"/>
    <w:rsid w:val="00206670"/>
    <w:rsid w:val="00206A56"/>
    <w:rsid w:val="002349D6"/>
    <w:rsid w:val="002673A1"/>
    <w:rsid w:val="002823F7"/>
    <w:rsid w:val="0029529E"/>
    <w:rsid w:val="002B5010"/>
    <w:rsid w:val="00315D3F"/>
    <w:rsid w:val="00316E60"/>
    <w:rsid w:val="00333EDF"/>
    <w:rsid w:val="00342D3C"/>
    <w:rsid w:val="003756DF"/>
    <w:rsid w:val="003C6BC9"/>
    <w:rsid w:val="003E69EF"/>
    <w:rsid w:val="003F2DB7"/>
    <w:rsid w:val="00440452"/>
    <w:rsid w:val="00470294"/>
    <w:rsid w:val="00473919"/>
    <w:rsid w:val="0047410C"/>
    <w:rsid w:val="0047738C"/>
    <w:rsid w:val="00543140"/>
    <w:rsid w:val="00546DF4"/>
    <w:rsid w:val="005944C4"/>
    <w:rsid w:val="005C5410"/>
    <w:rsid w:val="005E7FD1"/>
    <w:rsid w:val="00611F51"/>
    <w:rsid w:val="006269B3"/>
    <w:rsid w:val="006341BC"/>
    <w:rsid w:val="0064471E"/>
    <w:rsid w:val="00652D0C"/>
    <w:rsid w:val="00653F39"/>
    <w:rsid w:val="00663A2F"/>
    <w:rsid w:val="00672E9A"/>
    <w:rsid w:val="006774A5"/>
    <w:rsid w:val="006A2FE2"/>
    <w:rsid w:val="006A41BA"/>
    <w:rsid w:val="006C3C6F"/>
    <w:rsid w:val="006E3BCB"/>
    <w:rsid w:val="006F6D62"/>
    <w:rsid w:val="00721E44"/>
    <w:rsid w:val="00770977"/>
    <w:rsid w:val="00777269"/>
    <w:rsid w:val="007904AD"/>
    <w:rsid w:val="007959C9"/>
    <w:rsid w:val="007A3529"/>
    <w:rsid w:val="007A534A"/>
    <w:rsid w:val="008617CC"/>
    <w:rsid w:val="0086385B"/>
    <w:rsid w:val="00890670"/>
    <w:rsid w:val="00897908"/>
    <w:rsid w:val="008A6D0A"/>
    <w:rsid w:val="008B57B1"/>
    <w:rsid w:val="008D3690"/>
    <w:rsid w:val="008E1C60"/>
    <w:rsid w:val="008E450D"/>
    <w:rsid w:val="00914910"/>
    <w:rsid w:val="0096444C"/>
    <w:rsid w:val="0097009E"/>
    <w:rsid w:val="00985C8F"/>
    <w:rsid w:val="00A017FD"/>
    <w:rsid w:val="00A5609A"/>
    <w:rsid w:val="00A62E8E"/>
    <w:rsid w:val="00A80114"/>
    <w:rsid w:val="00AA1073"/>
    <w:rsid w:val="00AB06B5"/>
    <w:rsid w:val="00AB756C"/>
    <w:rsid w:val="00AD24E4"/>
    <w:rsid w:val="00AF5FE3"/>
    <w:rsid w:val="00B04D30"/>
    <w:rsid w:val="00B87979"/>
    <w:rsid w:val="00BB083A"/>
    <w:rsid w:val="00BC77F4"/>
    <w:rsid w:val="00BD117D"/>
    <w:rsid w:val="00BD38CA"/>
    <w:rsid w:val="00C45800"/>
    <w:rsid w:val="00C51EB7"/>
    <w:rsid w:val="00C64AFD"/>
    <w:rsid w:val="00C67CF3"/>
    <w:rsid w:val="00C82A1D"/>
    <w:rsid w:val="00CB0992"/>
    <w:rsid w:val="00D05AA3"/>
    <w:rsid w:val="00D21E7C"/>
    <w:rsid w:val="00D23AA2"/>
    <w:rsid w:val="00D274CD"/>
    <w:rsid w:val="00D57F53"/>
    <w:rsid w:val="00D87BBB"/>
    <w:rsid w:val="00D90F6B"/>
    <w:rsid w:val="00DB136D"/>
    <w:rsid w:val="00DB45C0"/>
    <w:rsid w:val="00DC0716"/>
    <w:rsid w:val="00DC349B"/>
    <w:rsid w:val="00DE0C18"/>
    <w:rsid w:val="00EC0DB8"/>
    <w:rsid w:val="00F3417B"/>
    <w:rsid w:val="00F47417"/>
    <w:rsid w:val="00F777F1"/>
    <w:rsid w:val="00FD66A1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6C"/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EC0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8CA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59"/>
    <w:rsid w:val="00BD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7904A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04AD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7A5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34A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7A5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34A"/>
    <w:rPr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EC0DB8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fr-FR"/>
    </w:rPr>
  </w:style>
  <w:style w:type="paragraph" w:styleId="Prrafodelista">
    <w:name w:val="List Paragraph"/>
    <w:basedOn w:val="Normal"/>
    <w:uiPriority w:val="34"/>
    <w:qFormat/>
    <w:rsid w:val="005944C4"/>
    <w:pPr>
      <w:ind w:left="720"/>
      <w:contextualSpacing/>
    </w:pPr>
  </w:style>
  <w:style w:type="numbering" w:customStyle="1" w:styleId="Estilo1">
    <w:name w:val="Estilo1"/>
    <w:uiPriority w:val="99"/>
    <w:rsid w:val="00076223"/>
    <w:pPr>
      <w:numPr>
        <w:numId w:val="4"/>
      </w:numPr>
    </w:pPr>
  </w:style>
  <w:style w:type="table" w:styleId="Sombreadoclaro-nfasis4">
    <w:name w:val="Light Shading Accent 4"/>
    <w:basedOn w:val="Tablanormal"/>
    <w:uiPriority w:val="60"/>
    <w:rsid w:val="00C45800"/>
    <w:pPr>
      <w:spacing w:after="0" w:line="240" w:lineRule="auto"/>
    </w:pPr>
    <w:rPr>
      <w:color w:val="627F26" w:themeColor="accent4" w:themeShade="BF"/>
    </w:rPr>
    <w:tblPr>
      <w:tblStyleRowBandSize w:val="1"/>
      <w:tblStyleColBandSize w:val="1"/>
      <w:tblInd w:w="0" w:type="dxa"/>
      <w:tblBorders>
        <w:top w:val="single" w:sz="8" w:space="0" w:color="84AA33" w:themeColor="accent4"/>
        <w:bottom w:val="single" w:sz="8" w:space="0" w:color="84AA3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 w:themeColor="accent4"/>
          <w:left w:val="nil"/>
          <w:bottom w:val="single" w:sz="8" w:space="0" w:color="84AA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 w:themeColor="accent4"/>
          <w:left w:val="nil"/>
          <w:bottom w:val="single" w:sz="8" w:space="0" w:color="84AA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7" w:themeFill="accent4" w:themeFillTint="3F"/>
      </w:tcPr>
    </w:tblStylePr>
  </w:style>
  <w:style w:type="paragraph" w:styleId="Textonotaalfinal">
    <w:name w:val="endnote text"/>
    <w:basedOn w:val="Normal"/>
    <w:link w:val="TextonotaalfinalCar"/>
    <w:uiPriority w:val="99"/>
    <w:unhideWhenUsed/>
    <w:rsid w:val="00C458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45800"/>
    <w:rPr>
      <w:sz w:val="20"/>
      <w:szCs w:val="20"/>
      <w:lang w:val="fr-FR"/>
    </w:rPr>
  </w:style>
  <w:style w:type="character" w:styleId="Refdenotaalfinal">
    <w:name w:val="endnote reference"/>
    <w:basedOn w:val="Fuentedeprrafopredeter"/>
    <w:uiPriority w:val="99"/>
    <w:semiHidden/>
    <w:unhideWhenUsed/>
    <w:rsid w:val="00C458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77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77F1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F77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xtodeglobo">
    <w:name w:val="Estilo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Solstic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Curso 2015- 2016  </PublishDate>
  <Abstract>MÁSTER UNIVERSITARIO EN DIVERSIDAD CULTURAL. UN ENFOQUE MULTIDISCIPLINAR Y TRANSFRONTERIZO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AF59C9-673C-4793-AA89-DD28DEE8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PRÁCTICUM</vt:lpstr>
    </vt:vector>
  </TitlesOfParts>
  <Company>UNVERSIDAD DE GRANADA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PRÁCTICUM</dc:title>
  <dc:subject>PRÁCTICAS EXTERNAS</dc:subject>
  <dc:creator>COMISIÓN ACADÉMICA DEL MÁSTER </dc:creator>
  <cp:keywords/>
  <dc:description/>
  <cp:lastModifiedBy>Usuario</cp:lastModifiedBy>
  <cp:revision>30</cp:revision>
  <cp:lastPrinted>2016-04-14T10:53:00Z</cp:lastPrinted>
  <dcterms:created xsi:type="dcterms:W3CDTF">2014-02-02T18:26:00Z</dcterms:created>
  <dcterms:modified xsi:type="dcterms:W3CDTF">2016-04-26T08:57:00Z</dcterms:modified>
</cp:coreProperties>
</file>